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DD1F" w14:textId="34030FB9" w:rsidR="008675CA" w:rsidRPr="00ED2938" w:rsidRDefault="00D61801" w:rsidP="00B825A0">
      <w:pPr>
        <w:pStyle w:val="Heading2"/>
        <w:spacing w:line="276" w:lineRule="auto"/>
        <w:jc w:val="center"/>
        <w:rPr>
          <w:rFonts w:ascii="Times New Roman" w:hAnsi="Times New Roman"/>
          <w:i w:val="0"/>
          <w:iCs/>
          <w:szCs w:val="24"/>
          <w:lang w:val="sq-AL"/>
        </w:rPr>
      </w:pPr>
      <w:r w:rsidRPr="00ED2938">
        <w:rPr>
          <w:rFonts w:ascii="Times New Roman" w:hAnsi="Times New Roman"/>
          <w:i w:val="0"/>
          <w:iCs/>
          <w:szCs w:val="24"/>
          <w:lang w:val="sq-AL"/>
        </w:rPr>
        <w:t xml:space="preserve">DOKUMENTI </w:t>
      </w:r>
      <w:r w:rsidR="00E54C97" w:rsidRPr="00ED2938">
        <w:rPr>
          <w:rFonts w:ascii="Times New Roman" w:hAnsi="Times New Roman"/>
          <w:i w:val="0"/>
          <w:iCs/>
          <w:szCs w:val="24"/>
          <w:lang w:val="sq-AL"/>
        </w:rPr>
        <w:t>KONSULTATIV</w:t>
      </w:r>
    </w:p>
    <w:p w14:paraId="747EF8DB" w14:textId="77777777" w:rsidR="007817F3" w:rsidRPr="00ED2938" w:rsidRDefault="007817F3" w:rsidP="005D7AD3">
      <w:pPr>
        <w:jc w:val="both"/>
        <w:rPr>
          <w:rFonts w:ascii="Times New Roman" w:hAnsi="Times New Roman"/>
          <w:sz w:val="24"/>
          <w:szCs w:val="24"/>
          <w:lang w:val="sq-AL"/>
        </w:rPr>
      </w:pPr>
    </w:p>
    <w:p w14:paraId="093A18EC" w14:textId="40CCCDE0" w:rsidR="007817F3" w:rsidRPr="00ED2938" w:rsidRDefault="009C2E02" w:rsidP="005D7AD3">
      <w:pPr>
        <w:jc w:val="both"/>
        <w:rPr>
          <w:rFonts w:ascii="Times New Roman" w:hAnsi="Times New Roman"/>
          <w:b/>
          <w:sz w:val="24"/>
          <w:szCs w:val="24"/>
          <w:lang w:val="sq-AL"/>
        </w:rPr>
      </w:pPr>
      <w:r w:rsidRPr="00ED2938">
        <w:rPr>
          <w:rFonts w:ascii="Times New Roman" w:hAnsi="Times New Roman"/>
          <w:b/>
          <w:sz w:val="24"/>
          <w:szCs w:val="24"/>
          <w:lang w:val="sq-AL"/>
        </w:rPr>
        <w:t xml:space="preserve">Për draftin </w:t>
      </w:r>
      <w:r w:rsidR="00AC4D67" w:rsidRPr="00ED2938">
        <w:rPr>
          <w:rFonts w:ascii="Times New Roman" w:hAnsi="Times New Roman"/>
          <w:b/>
          <w:sz w:val="24"/>
          <w:szCs w:val="24"/>
          <w:lang w:val="sq-AL"/>
        </w:rPr>
        <w:t>“</w:t>
      </w:r>
      <w:proofErr w:type="spellStart"/>
      <w:r w:rsidR="007817F3" w:rsidRPr="00ED2938">
        <w:rPr>
          <w:rFonts w:ascii="Times New Roman" w:hAnsi="Times New Roman"/>
          <w:b/>
          <w:bCs/>
          <w:sz w:val="24"/>
          <w:szCs w:val="24"/>
        </w:rPr>
        <w:t>Për</w:t>
      </w:r>
      <w:proofErr w:type="spellEnd"/>
      <w:r w:rsidR="007817F3" w:rsidRPr="00ED2938">
        <w:rPr>
          <w:rFonts w:ascii="Times New Roman" w:hAnsi="Times New Roman"/>
          <w:b/>
          <w:bCs/>
          <w:sz w:val="24"/>
          <w:szCs w:val="24"/>
        </w:rPr>
        <w:t xml:space="preserve"> </w:t>
      </w:r>
      <w:proofErr w:type="spellStart"/>
      <w:r w:rsidR="007817F3" w:rsidRPr="00ED2938">
        <w:rPr>
          <w:rFonts w:ascii="Times New Roman" w:hAnsi="Times New Roman"/>
          <w:b/>
          <w:bCs/>
          <w:sz w:val="24"/>
          <w:szCs w:val="24"/>
        </w:rPr>
        <w:t>propozimin</w:t>
      </w:r>
      <w:proofErr w:type="spellEnd"/>
      <w:r w:rsidR="007817F3" w:rsidRPr="00ED2938">
        <w:rPr>
          <w:rFonts w:ascii="Times New Roman" w:hAnsi="Times New Roman"/>
          <w:b/>
          <w:bCs/>
          <w:sz w:val="24"/>
          <w:szCs w:val="24"/>
        </w:rPr>
        <w:t xml:space="preserve"> e </w:t>
      </w:r>
      <w:proofErr w:type="spellStart"/>
      <w:r w:rsidR="007817F3" w:rsidRPr="00ED2938">
        <w:rPr>
          <w:rFonts w:ascii="Times New Roman" w:hAnsi="Times New Roman"/>
          <w:b/>
          <w:bCs/>
          <w:sz w:val="24"/>
          <w:szCs w:val="24"/>
        </w:rPr>
        <w:t>projektligjit</w:t>
      </w:r>
      <w:proofErr w:type="spellEnd"/>
      <w:r w:rsidR="007817F3" w:rsidRPr="00ED2938">
        <w:rPr>
          <w:rFonts w:ascii="Times New Roman" w:hAnsi="Times New Roman"/>
          <w:b/>
          <w:bCs/>
          <w:sz w:val="24"/>
          <w:szCs w:val="24"/>
        </w:rPr>
        <w:t xml:space="preserve"> “</w:t>
      </w:r>
      <w:r w:rsidR="007817F3" w:rsidRPr="00ED2938">
        <w:rPr>
          <w:rFonts w:ascii="Times New Roman" w:hAnsi="Times New Roman"/>
          <w:b/>
          <w:sz w:val="24"/>
          <w:szCs w:val="24"/>
          <w:lang w:val="sq-AL"/>
        </w:rPr>
        <w:t xml:space="preserve">Për </w:t>
      </w:r>
      <w:r w:rsidR="005D7AD3" w:rsidRPr="00ED2938">
        <w:rPr>
          <w:rFonts w:ascii="Times New Roman" w:hAnsi="Times New Roman"/>
          <w:b/>
          <w:sz w:val="24"/>
          <w:szCs w:val="24"/>
          <w:lang w:val="sq-AL"/>
        </w:rPr>
        <w:t>prodhimin, transportimin, tregtimin dhe përdorimin e biokarburanteve</w:t>
      </w:r>
      <w:r w:rsidR="005D7AD3" w:rsidRPr="00ED2938">
        <w:rPr>
          <w:b/>
          <w:sz w:val="24"/>
          <w:szCs w:val="24"/>
          <w:lang w:val="sq-AL"/>
        </w:rPr>
        <w:t xml:space="preserve"> </w:t>
      </w:r>
      <w:r w:rsidR="007817F3" w:rsidRPr="00ED2938">
        <w:rPr>
          <w:rFonts w:ascii="Times New Roman" w:hAnsi="Times New Roman"/>
          <w:b/>
          <w:sz w:val="24"/>
          <w:szCs w:val="24"/>
          <w:lang w:val="sq-AL"/>
        </w:rPr>
        <w:t>dhe të lëndëve të tjera djegëse, të rinovueshme, për transport””.</w:t>
      </w:r>
    </w:p>
    <w:p w14:paraId="03925BB1" w14:textId="77777777" w:rsidR="007817F3" w:rsidRPr="00ED2938" w:rsidRDefault="007817F3" w:rsidP="005D7AD3">
      <w:pPr>
        <w:jc w:val="both"/>
        <w:rPr>
          <w:rFonts w:ascii="Times New Roman" w:hAnsi="Times New Roman"/>
          <w:b/>
          <w:sz w:val="24"/>
          <w:szCs w:val="24"/>
          <w:lang w:val="sq-AL"/>
        </w:rPr>
      </w:pPr>
    </w:p>
    <w:p w14:paraId="364F00E7" w14:textId="77777777" w:rsidR="009C2E02" w:rsidRPr="00ED2938" w:rsidRDefault="009C2E02" w:rsidP="005D7AD3">
      <w:pPr>
        <w:pStyle w:val="BodyText"/>
        <w:spacing w:line="276" w:lineRule="auto"/>
        <w:jc w:val="both"/>
        <w:rPr>
          <w:rFonts w:ascii="Times New Roman" w:hAnsi="Times New Roman"/>
          <w:b/>
          <w:sz w:val="24"/>
          <w:szCs w:val="24"/>
          <w:highlight w:val="yellow"/>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416F56" w14:paraId="3BF55563" w14:textId="77777777" w:rsidTr="00957E1F">
        <w:tc>
          <w:tcPr>
            <w:tcW w:w="9212" w:type="dxa"/>
          </w:tcPr>
          <w:p w14:paraId="107036DC" w14:textId="0007ED72" w:rsidR="001E4573" w:rsidRPr="00ED2938" w:rsidRDefault="00B87EE9" w:rsidP="005D7AD3">
            <w:pPr>
              <w:pStyle w:val="BodyText"/>
              <w:spacing w:line="276" w:lineRule="auto"/>
              <w:jc w:val="both"/>
              <w:rPr>
                <w:rFonts w:ascii="Times New Roman" w:eastAsia="MS Mincho" w:hAnsi="Times New Roman"/>
                <w:sz w:val="24"/>
                <w:szCs w:val="24"/>
                <w:lang w:val="sq-AL"/>
              </w:rPr>
            </w:pPr>
            <w:r w:rsidRPr="00ED2938">
              <w:rPr>
                <w:rFonts w:ascii="Times New Roman" w:hAnsi="Times New Roman"/>
                <w:sz w:val="24"/>
                <w:szCs w:val="24"/>
                <w:lang w:val="sq-AL"/>
              </w:rPr>
              <w:t xml:space="preserve">Ministria e </w:t>
            </w:r>
            <w:r w:rsidR="008F0DBA" w:rsidRPr="00ED2938">
              <w:rPr>
                <w:rFonts w:ascii="Times New Roman" w:hAnsi="Times New Roman"/>
                <w:sz w:val="24"/>
                <w:szCs w:val="24"/>
                <w:lang w:val="sq-AL"/>
              </w:rPr>
              <w:t>Infrastrukturës</w:t>
            </w:r>
            <w:r w:rsidR="00647695" w:rsidRPr="00ED2938">
              <w:rPr>
                <w:rFonts w:ascii="Times New Roman" w:hAnsi="Times New Roman"/>
                <w:sz w:val="24"/>
                <w:szCs w:val="24"/>
                <w:lang w:val="sq-AL"/>
              </w:rPr>
              <w:t xml:space="preserve"> dhe Energjisë</w:t>
            </w:r>
            <w:r w:rsidRPr="00ED2938">
              <w:rPr>
                <w:rFonts w:ascii="Times New Roman" w:hAnsi="Times New Roman"/>
                <w:sz w:val="24"/>
                <w:szCs w:val="24"/>
                <w:lang w:val="sq-AL"/>
              </w:rPr>
              <w:t xml:space="preserve">, në kuadër të procesit të konsultimit </w:t>
            </w:r>
            <w:r w:rsidR="00A05359" w:rsidRPr="00ED2938">
              <w:rPr>
                <w:rFonts w:ascii="Times New Roman" w:hAnsi="Times New Roman"/>
                <w:sz w:val="24"/>
                <w:szCs w:val="24"/>
                <w:lang w:val="sq-AL"/>
              </w:rPr>
              <w:t xml:space="preserve">të projektligjit </w:t>
            </w:r>
            <w:r w:rsidR="00AC4D67" w:rsidRPr="00ED2938">
              <w:rPr>
                <w:rFonts w:ascii="Times New Roman" w:hAnsi="Times New Roman"/>
                <w:b/>
                <w:sz w:val="24"/>
                <w:szCs w:val="24"/>
                <w:lang w:val="sq-AL"/>
              </w:rPr>
              <w:t>“</w:t>
            </w:r>
            <w:r w:rsidR="00B825A0" w:rsidRPr="00ED2938">
              <w:rPr>
                <w:rFonts w:ascii="Times New Roman" w:hAnsi="Times New Roman"/>
                <w:b/>
                <w:sz w:val="24"/>
                <w:szCs w:val="24"/>
                <w:lang w:val="sq-AL"/>
              </w:rPr>
              <w:t>Për prodhimin, transportimin, tregtimin dhe përdorimin e biokarburanteve</w:t>
            </w:r>
            <w:r w:rsidR="00B825A0" w:rsidRPr="00ED2938">
              <w:rPr>
                <w:b/>
                <w:sz w:val="24"/>
                <w:szCs w:val="24"/>
                <w:lang w:val="sq-AL"/>
              </w:rPr>
              <w:t xml:space="preserve"> </w:t>
            </w:r>
            <w:r w:rsidR="00B825A0" w:rsidRPr="00ED2938">
              <w:rPr>
                <w:rFonts w:ascii="Times New Roman" w:hAnsi="Times New Roman"/>
                <w:b/>
                <w:sz w:val="24"/>
                <w:szCs w:val="24"/>
                <w:lang w:val="sq-AL"/>
              </w:rPr>
              <w:t xml:space="preserve">dhe të lëndëve të tjera djegëse, të rinovueshme, për transport” </w:t>
            </w:r>
            <w:r w:rsidRPr="00ED2938">
              <w:rPr>
                <w:rFonts w:ascii="Times New Roman" w:hAnsi="Times New Roman"/>
                <w:sz w:val="24"/>
                <w:szCs w:val="24"/>
                <w:lang w:val="sq-AL"/>
              </w:rPr>
              <w:t xml:space="preserve">mirëpret sugjerimet nga qytetarët, </w:t>
            </w:r>
            <w:r w:rsidR="00A73EFE" w:rsidRPr="00ED2938">
              <w:rPr>
                <w:rFonts w:ascii="Times New Roman" w:hAnsi="Times New Roman"/>
                <w:sz w:val="24"/>
                <w:szCs w:val="24"/>
                <w:lang w:val="sq-AL"/>
              </w:rPr>
              <w:t xml:space="preserve">ekspertë të fushës, </w:t>
            </w:r>
            <w:r w:rsidR="00B0093C" w:rsidRPr="00ED2938">
              <w:rPr>
                <w:rFonts w:ascii="Times New Roman" w:hAnsi="Times New Roman"/>
                <w:sz w:val="24"/>
                <w:szCs w:val="24"/>
                <w:lang w:val="sq-AL"/>
              </w:rPr>
              <w:t xml:space="preserve">nga </w:t>
            </w:r>
            <w:r w:rsidR="00A73EFE" w:rsidRPr="00ED2938">
              <w:rPr>
                <w:rFonts w:ascii="Times New Roman" w:hAnsi="Times New Roman"/>
                <w:sz w:val="24"/>
                <w:szCs w:val="24"/>
                <w:lang w:val="sq-AL"/>
              </w:rPr>
              <w:t xml:space="preserve">të gjitha </w:t>
            </w:r>
            <w:r w:rsidR="00B0093C" w:rsidRPr="00ED2938">
              <w:rPr>
                <w:rFonts w:ascii="Times New Roman" w:hAnsi="Times New Roman"/>
                <w:sz w:val="24"/>
                <w:szCs w:val="24"/>
                <w:lang w:val="sq-AL"/>
              </w:rPr>
              <w:t>instituc</w:t>
            </w:r>
            <w:r w:rsidR="00A05359" w:rsidRPr="00ED2938">
              <w:rPr>
                <w:rFonts w:ascii="Times New Roman" w:hAnsi="Times New Roman"/>
                <w:sz w:val="24"/>
                <w:szCs w:val="24"/>
                <w:lang w:val="sq-AL"/>
              </w:rPr>
              <w:t>ionet dhe subjektet e</w:t>
            </w:r>
            <w:r w:rsidR="00092682" w:rsidRPr="00ED2938">
              <w:rPr>
                <w:rFonts w:ascii="Times New Roman" w:hAnsi="Times New Roman"/>
                <w:sz w:val="24"/>
                <w:szCs w:val="24"/>
                <w:lang w:val="sq-AL"/>
              </w:rPr>
              <w:t xml:space="preserve"> interesuara</w:t>
            </w:r>
            <w:r w:rsidRPr="00ED2938">
              <w:rPr>
                <w:rFonts w:ascii="Times New Roman" w:hAnsi="Times New Roman"/>
                <w:sz w:val="24"/>
                <w:szCs w:val="24"/>
                <w:lang w:val="sq-AL"/>
              </w:rPr>
              <w:t xml:space="preserve">, </w:t>
            </w:r>
            <w:r w:rsidR="002310D5" w:rsidRPr="00ED2938">
              <w:rPr>
                <w:rFonts w:ascii="Times New Roman" w:hAnsi="Times New Roman"/>
                <w:bCs/>
                <w:iCs/>
                <w:sz w:val="24"/>
                <w:szCs w:val="24"/>
                <w:lang w:val="sq-AL" w:bidi="en-US"/>
              </w:rPr>
              <w:t xml:space="preserve">organizata </w:t>
            </w:r>
            <w:r w:rsidR="00A05359" w:rsidRPr="00ED2938">
              <w:rPr>
                <w:rFonts w:ascii="Times New Roman" w:hAnsi="Times New Roman"/>
                <w:bCs/>
                <w:iCs/>
                <w:sz w:val="24"/>
                <w:szCs w:val="24"/>
                <w:lang w:val="sq-AL" w:bidi="en-US"/>
              </w:rPr>
              <w:t xml:space="preserve">jofitimprurëse, shoqëria civile, </w:t>
            </w:r>
            <w:r w:rsidR="00FC3DD2" w:rsidRPr="00ED2938">
              <w:rPr>
                <w:rFonts w:ascii="Times New Roman" w:hAnsi="Times New Roman"/>
                <w:bCs/>
                <w:iCs/>
                <w:sz w:val="24"/>
                <w:szCs w:val="24"/>
                <w:lang w:val="sq-AL" w:bidi="en-US"/>
              </w:rPr>
              <w:t xml:space="preserve">të drejtat ose </w:t>
            </w:r>
            <w:r w:rsidR="00A05359" w:rsidRPr="00ED2938">
              <w:rPr>
                <w:rFonts w:ascii="Times New Roman" w:hAnsi="Times New Roman"/>
                <w:bCs/>
                <w:iCs/>
                <w:sz w:val="24"/>
                <w:szCs w:val="24"/>
                <w:lang w:val="sq-AL" w:bidi="en-US"/>
              </w:rPr>
              <w:t>objekti i veprimtarisë të</w:t>
            </w:r>
            <w:r w:rsidR="00FC3DD2" w:rsidRPr="00ED2938">
              <w:rPr>
                <w:rFonts w:ascii="Times New Roman" w:hAnsi="Times New Roman"/>
                <w:bCs/>
                <w:iCs/>
                <w:sz w:val="24"/>
                <w:szCs w:val="24"/>
                <w:lang w:val="sq-AL" w:bidi="en-US"/>
              </w:rPr>
              <w:t xml:space="preserve"> t</w:t>
            </w:r>
            <w:r w:rsidR="00A05359" w:rsidRPr="00ED2938">
              <w:rPr>
                <w:rFonts w:ascii="Times New Roman" w:hAnsi="Times New Roman"/>
                <w:bCs/>
                <w:iCs/>
                <w:sz w:val="24"/>
                <w:szCs w:val="24"/>
                <w:lang w:val="sq-AL" w:bidi="en-US"/>
              </w:rPr>
              <w:t>ë cil</w:t>
            </w:r>
            <w:r w:rsidR="00FC3DD2" w:rsidRPr="00ED2938">
              <w:rPr>
                <w:rFonts w:ascii="Times New Roman" w:hAnsi="Times New Roman"/>
                <w:bCs/>
                <w:iCs/>
                <w:sz w:val="24"/>
                <w:szCs w:val="24"/>
                <w:lang w:val="sq-AL" w:bidi="en-US"/>
              </w:rPr>
              <w:t>a</w:t>
            </w:r>
            <w:r w:rsidR="00A05359" w:rsidRPr="00ED2938">
              <w:rPr>
                <w:rFonts w:ascii="Times New Roman" w:hAnsi="Times New Roman"/>
                <w:bCs/>
                <w:iCs/>
                <w:sz w:val="24"/>
                <w:szCs w:val="24"/>
                <w:lang w:val="sq-AL" w:bidi="en-US"/>
              </w:rPr>
              <w:t xml:space="preserve">ve </w:t>
            </w:r>
            <w:r w:rsidR="00FC3DD2" w:rsidRPr="00ED2938">
              <w:rPr>
                <w:rFonts w:ascii="Times New Roman" w:hAnsi="Times New Roman"/>
                <w:bCs/>
                <w:iCs/>
                <w:sz w:val="24"/>
                <w:szCs w:val="24"/>
                <w:lang w:val="sq-AL" w:bidi="en-US"/>
              </w:rPr>
              <w:t xml:space="preserve">ka të bëjë apo ndikohet në mënyrë të drejtpërdrejtë </w:t>
            </w:r>
            <w:r w:rsidR="002726E3" w:rsidRPr="00ED2938">
              <w:rPr>
                <w:rFonts w:ascii="Times New Roman" w:hAnsi="Times New Roman"/>
                <w:bCs/>
                <w:iCs/>
                <w:sz w:val="24"/>
                <w:szCs w:val="24"/>
                <w:lang w:val="sq-AL" w:bidi="en-US"/>
              </w:rPr>
              <w:t xml:space="preserve">ose jo </w:t>
            </w:r>
            <w:r w:rsidR="00FC3DD2" w:rsidRPr="00ED2938">
              <w:rPr>
                <w:rFonts w:ascii="Times New Roman" w:hAnsi="Times New Roman"/>
                <w:bCs/>
                <w:iCs/>
                <w:sz w:val="24"/>
                <w:szCs w:val="24"/>
                <w:lang w:val="sq-AL" w:bidi="en-US"/>
              </w:rPr>
              <w:t xml:space="preserve">nga </w:t>
            </w:r>
            <w:r w:rsidR="001077A7" w:rsidRPr="00ED2938">
              <w:rPr>
                <w:rFonts w:ascii="Times New Roman" w:hAnsi="Times New Roman"/>
                <w:bCs/>
                <w:iCs/>
                <w:sz w:val="24"/>
                <w:szCs w:val="24"/>
                <w:lang w:val="sq-AL" w:bidi="en-US"/>
              </w:rPr>
              <w:t xml:space="preserve">përcaktimet e kësaj nisme ligjore. </w:t>
            </w:r>
          </w:p>
        </w:tc>
      </w:tr>
    </w:tbl>
    <w:p w14:paraId="4DD98B09" w14:textId="77777777" w:rsidR="008675CA" w:rsidRPr="00ED2938" w:rsidRDefault="008675CA" w:rsidP="005D7AD3">
      <w:pPr>
        <w:pStyle w:val="BodyText"/>
        <w:spacing w:line="276" w:lineRule="auto"/>
        <w:jc w:val="both"/>
        <w:rPr>
          <w:rFonts w:ascii="Times New Roman" w:hAnsi="Times New Roman"/>
          <w:sz w:val="24"/>
          <w:szCs w:val="24"/>
          <w:highlight w:val="yellow"/>
          <w:lang w:val="sq-AL"/>
        </w:rPr>
      </w:pPr>
    </w:p>
    <w:p w14:paraId="2DB7AA78" w14:textId="77777777" w:rsidR="008675CA" w:rsidRPr="00ED2938" w:rsidRDefault="00E54C97" w:rsidP="005D7AD3">
      <w:pPr>
        <w:pStyle w:val="BodyText"/>
        <w:spacing w:line="276" w:lineRule="auto"/>
        <w:jc w:val="both"/>
        <w:rPr>
          <w:rFonts w:ascii="Times New Roman" w:hAnsi="Times New Roman"/>
          <w:b/>
          <w:sz w:val="24"/>
          <w:szCs w:val="24"/>
          <w:lang w:val="sq-AL"/>
        </w:rPr>
      </w:pPr>
      <w:r w:rsidRPr="00ED2938">
        <w:rPr>
          <w:rFonts w:ascii="Times New Roman" w:hAnsi="Times New Roman"/>
          <w:b/>
          <w:sz w:val="24"/>
          <w:szCs w:val="24"/>
          <w:lang w:val="sq-AL"/>
        </w:rPr>
        <w:t>Kohëzgjatja e konsultimeve</w:t>
      </w:r>
      <w:r w:rsidR="008675CA" w:rsidRPr="00ED2938">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ED2938" w14:paraId="0A95A18B" w14:textId="77777777" w:rsidTr="00957E1F">
        <w:tc>
          <w:tcPr>
            <w:tcW w:w="9212" w:type="dxa"/>
          </w:tcPr>
          <w:p w14:paraId="5863E002" w14:textId="6DAA7F53" w:rsidR="001E4573" w:rsidRPr="00ED2938" w:rsidRDefault="00B0093C" w:rsidP="005D7AD3">
            <w:pPr>
              <w:pStyle w:val="BodyText"/>
              <w:spacing w:line="276" w:lineRule="auto"/>
              <w:jc w:val="both"/>
              <w:rPr>
                <w:rFonts w:ascii="Times New Roman" w:hAnsi="Times New Roman"/>
                <w:sz w:val="24"/>
                <w:szCs w:val="24"/>
                <w:lang w:val="sq-AL"/>
              </w:rPr>
            </w:pPr>
            <w:r w:rsidRPr="00ED2938">
              <w:rPr>
                <w:rFonts w:ascii="Times New Roman" w:hAnsi="Times New Roman"/>
                <w:sz w:val="24"/>
                <w:szCs w:val="24"/>
                <w:lang w:val="sq-AL"/>
              </w:rPr>
              <w:t>Konsultimet në portalin e Regjistrit Elektronik: 20 ditë pune</w:t>
            </w:r>
            <w:r w:rsidR="007765B7" w:rsidRPr="00ED2938">
              <w:rPr>
                <w:rFonts w:ascii="Times New Roman" w:hAnsi="Times New Roman"/>
                <w:sz w:val="24"/>
                <w:szCs w:val="24"/>
                <w:lang w:val="sq-AL"/>
              </w:rPr>
              <w:t xml:space="preserve">, duke filluar nga </w:t>
            </w:r>
            <w:r w:rsidR="001077A7" w:rsidRPr="00ED2938">
              <w:rPr>
                <w:rFonts w:ascii="Times New Roman" w:hAnsi="Times New Roman"/>
                <w:sz w:val="24"/>
                <w:szCs w:val="24"/>
                <w:lang w:val="sq-AL"/>
              </w:rPr>
              <w:t xml:space="preserve">data </w:t>
            </w:r>
            <w:r w:rsidR="008F0DBA" w:rsidRPr="00ED2938">
              <w:rPr>
                <w:rFonts w:ascii="Times New Roman" w:hAnsi="Times New Roman"/>
                <w:sz w:val="24"/>
                <w:szCs w:val="24"/>
                <w:lang w:val="sq-AL"/>
              </w:rPr>
              <w:t>2</w:t>
            </w:r>
            <w:r w:rsidR="00E61B4E" w:rsidRPr="00ED2938">
              <w:rPr>
                <w:rFonts w:ascii="Times New Roman" w:hAnsi="Times New Roman"/>
                <w:sz w:val="24"/>
                <w:szCs w:val="24"/>
                <w:lang w:val="sq-AL"/>
              </w:rPr>
              <w:t>3 Gusht</w:t>
            </w:r>
            <w:r w:rsidR="008F0DBA" w:rsidRPr="00ED2938">
              <w:rPr>
                <w:rFonts w:ascii="Times New Roman" w:hAnsi="Times New Roman"/>
                <w:sz w:val="24"/>
                <w:szCs w:val="24"/>
                <w:lang w:val="sq-AL"/>
              </w:rPr>
              <w:t xml:space="preserve"> </w:t>
            </w:r>
            <w:r w:rsidR="00087972" w:rsidRPr="00ED2938">
              <w:rPr>
                <w:rFonts w:ascii="Times New Roman" w:hAnsi="Times New Roman"/>
                <w:sz w:val="24"/>
                <w:szCs w:val="24"/>
                <w:lang w:val="sq-AL"/>
              </w:rPr>
              <w:t>202</w:t>
            </w:r>
            <w:r w:rsidR="00E61B4E" w:rsidRPr="00ED2938">
              <w:rPr>
                <w:rFonts w:ascii="Times New Roman" w:hAnsi="Times New Roman"/>
                <w:sz w:val="24"/>
                <w:szCs w:val="24"/>
                <w:lang w:val="sq-AL"/>
              </w:rPr>
              <w:t>4</w:t>
            </w:r>
            <w:r w:rsidR="00087972" w:rsidRPr="00ED2938">
              <w:rPr>
                <w:rFonts w:ascii="Times New Roman" w:hAnsi="Times New Roman"/>
                <w:sz w:val="24"/>
                <w:szCs w:val="24"/>
                <w:lang w:val="sq-AL"/>
              </w:rPr>
              <w:t>.</w:t>
            </w:r>
          </w:p>
        </w:tc>
      </w:tr>
    </w:tbl>
    <w:p w14:paraId="29630BCB" w14:textId="77777777" w:rsidR="008675CA" w:rsidRPr="00ED2938" w:rsidRDefault="008675CA" w:rsidP="005D7AD3">
      <w:pPr>
        <w:pStyle w:val="BodyText"/>
        <w:spacing w:line="276" w:lineRule="auto"/>
        <w:jc w:val="both"/>
        <w:rPr>
          <w:rFonts w:ascii="Times New Roman" w:hAnsi="Times New Roman"/>
          <w:sz w:val="24"/>
          <w:szCs w:val="24"/>
          <w:lang w:val="sq-AL"/>
        </w:rPr>
      </w:pPr>
    </w:p>
    <w:p w14:paraId="57C82A5C" w14:textId="77777777" w:rsidR="008675CA" w:rsidRPr="00ED2938" w:rsidRDefault="00E54C97" w:rsidP="005D7AD3">
      <w:pPr>
        <w:pStyle w:val="BodyText"/>
        <w:spacing w:line="276" w:lineRule="auto"/>
        <w:jc w:val="both"/>
        <w:rPr>
          <w:rFonts w:ascii="Times New Roman" w:hAnsi="Times New Roman"/>
          <w:b/>
          <w:sz w:val="24"/>
          <w:szCs w:val="24"/>
          <w:lang w:val="sq-AL"/>
        </w:rPr>
      </w:pPr>
      <w:r w:rsidRPr="00ED2938">
        <w:rPr>
          <w:rFonts w:ascii="Times New Roman" w:hAnsi="Times New Roman"/>
          <w:b/>
          <w:sz w:val="24"/>
          <w:szCs w:val="24"/>
          <w:lang w:val="sq-AL"/>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416F56" w14:paraId="0FF81B91" w14:textId="77777777" w:rsidTr="00957E1F">
        <w:tc>
          <w:tcPr>
            <w:tcW w:w="9212" w:type="dxa"/>
          </w:tcPr>
          <w:p w14:paraId="725A5EEA" w14:textId="14C9BC65" w:rsidR="008675CA" w:rsidRPr="00ED2938" w:rsidRDefault="00B0093C" w:rsidP="005D7AD3">
            <w:pPr>
              <w:pStyle w:val="BodyText"/>
              <w:spacing w:line="276" w:lineRule="auto"/>
              <w:jc w:val="both"/>
              <w:rPr>
                <w:rFonts w:ascii="Times New Roman" w:hAnsi="Times New Roman"/>
                <w:sz w:val="24"/>
                <w:szCs w:val="24"/>
                <w:lang w:val="sq-AL"/>
              </w:rPr>
            </w:pPr>
            <w:r w:rsidRPr="00ED2938">
              <w:rPr>
                <w:rFonts w:ascii="Times New Roman" w:hAnsi="Times New Roman"/>
                <w:sz w:val="24"/>
                <w:szCs w:val="24"/>
                <w:lang w:val="sq-AL"/>
              </w:rPr>
              <w:t>Kontributet që në kuadër të procesit të konsultimit dhe përmirësimit të përmbajtjes së projektligjit, do të përcillen nga institucionet e interesuara nëpërmjet postës elektronik</w:t>
            </w:r>
            <w:r w:rsidR="007B4AD9" w:rsidRPr="00ED2938">
              <w:rPr>
                <w:rFonts w:ascii="Times New Roman" w:hAnsi="Times New Roman"/>
                <w:sz w:val="24"/>
                <w:szCs w:val="24"/>
                <w:lang w:val="sq-AL"/>
              </w:rPr>
              <w:t>e</w:t>
            </w:r>
            <w:r w:rsidRPr="00ED2938">
              <w:rPr>
                <w:rFonts w:ascii="Times New Roman" w:hAnsi="Times New Roman"/>
                <w:sz w:val="24"/>
                <w:szCs w:val="24"/>
                <w:lang w:val="sq-AL"/>
              </w:rPr>
              <w:t xml:space="preserve"> drejtuar Ministrisë së </w:t>
            </w:r>
            <w:r w:rsidR="00647695" w:rsidRPr="00ED2938">
              <w:rPr>
                <w:rFonts w:ascii="Times New Roman" w:hAnsi="Times New Roman"/>
                <w:sz w:val="24"/>
                <w:szCs w:val="24"/>
                <w:lang w:val="sq-AL"/>
              </w:rPr>
              <w:t>Infrastrukturës dhe Energjisë</w:t>
            </w:r>
            <w:r w:rsidRPr="00ED2938">
              <w:rPr>
                <w:rFonts w:ascii="Times New Roman" w:hAnsi="Times New Roman"/>
                <w:sz w:val="24"/>
                <w:szCs w:val="24"/>
                <w:lang w:val="sq-AL"/>
              </w:rPr>
              <w:t xml:space="preserve">, me anë të regjistrit elektronik në adresën </w:t>
            </w:r>
            <w:hyperlink r:id="rId5" w:history="1">
              <w:r w:rsidR="00BF2355" w:rsidRPr="00ED2938">
                <w:rPr>
                  <w:rStyle w:val="Hyperlink"/>
                  <w:rFonts w:ascii="Times New Roman" w:hAnsi="Times New Roman"/>
                  <w:iCs/>
                  <w:sz w:val="24"/>
                  <w:szCs w:val="24"/>
                  <w:lang w:val="sq-AL"/>
                </w:rPr>
                <w:t>http://www.konsultimipublik.gov.al</w:t>
              </w:r>
            </w:hyperlink>
            <w:r w:rsidRPr="00ED2938">
              <w:rPr>
                <w:rFonts w:ascii="Times New Roman" w:hAnsi="Times New Roman"/>
                <w:iCs/>
                <w:sz w:val="24"/>
                <w:szCs w:val="24"/>
                <w:lang w:val="sq-AL"/>
              </w:rPr>
              <w:t xml:space="preserve">, në adresën postare të </w:t>
            </w:r>
            <w:r w:rsidR="00647695" w:rsidRPr="00ED2938">
              <w:rPr>
                <w:rFonts w:ascii="Times New Roman" w:hAnsi="Times New Roman"/>
                <w:sz w:val="24"/>
                <w:szCs w:val="24"/>
                <w:lang w:val="sq-AL"/>
              </w:rPr>
              <w:t>Ministria e Infrastrukturës dhe Energjisë</w:t>
            </w:r>
            <w:r w:rsidR="00087972" w:rsidRPr="00ED2938">
              <w:rPr>
                <w:rFonts w:ascii="Times New Roman" w:hAnsi="Times New Roman"/>
                <w:iCs/>
                <w:sz w:val="24"/>
                <w:szCs w:val="24"/>
                <w:lang w:val="sq-AL"/>
              </w:rPr>
              <w:t xml:space="preserve">: </w:t>
            </w:r>
            <w:r w:rsidR="00647695" w:rsidRPr="00ED2938">
              <w:rPr>
                <w:rFonts w:ascii="Times New Roman" w:hAnsi="Times New Roman"/>
                <w:iCs/>
                <w:sz w:val="24"/>
                <w:szCs w:val="24"/>
                <w:lang w:val="sq-AL"/>
              </w:rPr>
              <w:t xml:space="preserve">Rr.Abdi Toptani, 4, </w:t>
            </w:r>
            <w:r w:rsidRPr="00ED2938">
              <w:rPr>
                <w:rFonts w:ascii="Times New Roman" w:hAnsi="Times New Roman"/>
                <w:iCs/>
                <w:sz w:val="24"/>
                <w:szCs w:val="24"/>
                <w:lang w:val="sq-AL"/>
              </w:rPr>
              <w:t xml:space="preserve">Tiranë, </w:t>
            </w:r>
            <w:r w:rsidR="00343EA7" w:rsidRPr="00ED2938">
              <w:rPr>
                <w:rFonts w:ascii="Times New Roman" w:hAnsi="Times New Roman"/>
                <w:iCs/>
                <w:sz w:val="24"/>
                <w:szCs w:val="24"/>
                <w:lang w:val="sq-AL"/>
              </w:rPr>
              <w:t xml:space="preserve">në adresën e </w:t>
            </w:r>
            <w:r w:rsidR="007B4AD9" w:rsidRPr="00ED2938">
              <w:rPr>
                <w:rFonts w:ascii="Times New Roman" w:hAnsi="Times New Roman"/>
                <w:iCs/>
                <w:sz w:val="24"/>
                <w:szCs w:val="24"/>
                <w:lang w:val="sq-AL"/>
              </w:rPr>
              <w:t>e</w:t>
            </w:r>
            <w:r w:rsidR="00343EA7" w:rsidRPr="00ED2938">
              <w:rPr>
                <w:rFonts w:ascii="Times New Roman" w:hAnsi="Times New Roman"/>
                <w:iCs/>
                <w:sz w:val="24"/>
                <w:szCs w:val="24"/>
                <w:lang w:val="sq-AL"/>
              </w:rPr>
              <w:t>-</w:t>
            </w:r>
            <w:r w:rsidR="007B4AD9" w:rsidRPr="00ED2938">
              <w:rPr>
                <w:rFonts w:ascii="Times New Roman" w:hAnsi="Times New Roman"/>
                <w:iCs/>
                <w:sz w:val="24"/>
                <w:szCs w:val="24"/>
                <w:lang w:val="sq-AL"/>
              </w:rPr>
              <w:t xml:space="preserve">mailit të koordinatorit për konsultimin publik </w:t>
            </w:r>
            <w:hyperlink r:id="rId6" w:history="1">
              <w:r w:rsidR="00647695" w:rsidRPr="00ED2938">
                <w:rPr>
                  <w:rStyle w:val="Hyperlink"/>
                  <w:rFonts w:ascii="Times New Roman" w:hAnsi="Times New Roman"/>
                  <w:iCs/>
                  <w:sz w:val="24"/>
                  <w:szCs w:val="24"/>
                  <w:lang w:val="sq-AL"/>
                </w:rPr>
                <w:t>vilma.davidhi@infrastruktura.gov.al</w:t>
              </w:r>
            </w:hyperlink>
            <w:r w:rsidR="00647695" w:rsidRPr="00ED2938">
              <w:rPr>
                <w:rFonts w:ascii="Times New Roman" w:hAnsi="Times New Roman"/>
                <w:iCs/>
                <w:sz w:val="24"/>
                <w:szCs w:val="24"/>
                <w:lang w:val="sq-AL"/>
              </w:rPr>
              <w:t xml:space="preserve"> </w:t>
            </w:r>
            <w:r w:rsidR="00AD4479" w:rsidRPr="00ED2938">
              <w:rPr>
                <w:rFonts w:ascii="Times New Roman" w:hAnsi="Times New Roman"/>
                <w:sz w:val="24"/>
                <w:szCs w:val="24"/>
                <w:lang w:val="sq-AL"/>
              </w:rPr>
              <w:t xml:space="preserve">, </w:t>
            </w:r>
            <w:r w:rsidRPr="00ED2938">
              <w:rPr>
                <w:rFonts w:ascii="Times New Roman" w:hAnsi="Times New Roman"/>
                <w:iCs/>
                <w:sz w:val="24"/>
                <w:szCs w:val="24"/>
                <w:lang w:val="sq-AL"/>
              </w:rPr>
              <w:t xml:space="preserve">si </w:t>
            </w:r>
            <w:r w:rsidRPr="00ED2938">
              <w:rPr>
                <w:rFonts w:ascii="Times New Roman" w:hAnsi="Times New Roman"/>
                <w:sz w:val="24"/>
                <w:szCs w:val="24"/>
                <w:lang w:val="sq-AL"/>
              </w:rPr>
              <w:t xml:space="preserve">dhe nëpërmjet komenteve të drejtpërdrejta në tryezat e konsultimit </w:t>
            </w:r>
            <w:r w:rsidR="00087972" w:rsidRPr="00ED2938">
              <w:rPr>
                <w:rFonts w:ascii="Times New Roman" w:hAnsi="Times New Roman"/>
                <w:sz w:val="24"/>
                <w:szCs w:val="24"/>
                <w:lang w:val="sq-AL"/>
              </w:rPr>
              <w:t xml:space="preserve">që eventualisht mund të zhvillohen </w:t>
            </w:r>
            <w:r w:rsidRPr="00ED2938">
              <w:rPr>
                <w:rFonts w:ascii="Times New Roman" w:hAnsi="Times New Roman"/>
                <w:sz w:val="24"/>
                <w:szCs w:val="24"/>
                <w:lang w:val="sq-AL"/>
              </w:rPr>
              <w:t xml:space="preserve">në </w:t>
            </w:r>
            <w:r w:rsidR="00647695" w:rsidRPr="00ED2938">
              <w:rPr>
                <w:rFonts w:ascii="Times New Roman" w:hAnsi="Times New Roman"/>
                <w:sz w:val="24"/>
                <w:szCs w:val="24"/>
                <w:lang w:val="sq-AL"/>
              </w:rPr>
              <w:t>Ministr</w:t>
            </w:r>
            <w:r w:rsidR="00A51B6B" w:rsidRPr="00ED2938">
              <w:rPr>
                <w:rFonts w:ascii="Times New Roman" w:hAnsi="Times New Roman"/>
                <w:sz w:val="24"/>
                <w:szCs w:val="24"/>
                <w:lang w:val="sq-AL"/>
              </w:rPr>
              <w:t>i</w:t>
            </w:r>
            <w:r w:rsidR="00647695" w:rsidRPr="00ED2938">
              <w:rPr>
                <w:rFonts w:ascii="Times New Roman" w:hAnsi="Times New Roman"/>
                <w:sz w:val="24"/>
                <w:szCs w:val="24"/>
                <w:lang w:val="sq-AL"/>
              </w:rPr>
              <w:t>në e Infrastrukturës dhe Energjisë</w:t>
            </w:r>
            <w:r w:rsidRPr="00ED2938">
              <w:rPr>
                <w:rFonts w:ascii="Times New Roman" w:hAnsi="Times New Roman"/>
                <w:sz w:val="24"/>
                <w:szCs w:val="24"/>
                <w:lang w:val="sq-AL"/>
              </w:rPr>
              <w:t>.</w:t>
            </w:r>
          </w:p>
        </w:tc>
      </w:tr>
    </w:tbl>
    <w:p w14:paraId="3C463429" w14:textId="77777777" w:rsidR="008675CA" w:rsidRPr="00ED2938" w:rsidRDefault="008675CA" w:rsidP="005D7AD3">
      <w:pPr>
        <w:pStyle w:val="BodyText"/>
        <w:spacing w:line="276" w:lineRule="auto"/>
        <w:jc w:val="both"/>
        <w:rPr>
          <w:rFonts w:ascii="Times New Roman" w:hAnsi="Times New Roman"/>
          <w:sz w:val="24"/>
          <w:szCs w:val="24"/>
          <w:lang w:val="sq-AL"/>
        </w:rPr>
      </w:pPr>
    </w:p>
    <w:p w14:paraId="6C4BE25B" w14:textId="77777777" w:rsidR="008675CA" w:rsidRPr="00ED2938" w:rsidRDefault="00E54C97" w:rsidP="005D7AD3">
      <w:pPr>
        <w:pStyle w:val="BodyText"/>
        <w:spacing w:line="276" w:lineRule="auto"/>
        <w:jc w:val="both"/>
        <w:rPr>
          <w:rFonts w:ascii="Times New Roman" w:hAnsi="Times New Roman"/>
          <w:b/>
          <w:sz w:val="24"/>
          <w:szCs w:val="24"/>
          <w:lang w:val="sq-AL"/>
        </w:rPr>
      </w:pPr>
      <w:r w:rsidRPr="00ED2938">
        <w:rPr>
          <w:rFonts w:ascii="Times New Roman" w:hAnsi="Times New Roman"/>
          <w:b/>
          <w:sz w:val="24"/>
          <w:szCs w:val="24"/>
          <w:lang w:val="sq-AL"/>
        </w:rPr>
        <w:t>Kontakti</w:t>
      </w:r>
      <w:r w:rsidR="008675CA" w:rsidRPr="00ED2938">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ED2938" w14:paraId="12B24D1C" w14:textId="77777777" w:rsidTr="00957E1F">
        <w:tc>
          <w:tcPr>
            <w:tcW w:w="9212" w:type="dxa"/>
          </w:tcPr>
          <w:p w14:paraId="3637B89E" w14:textId="4E53F89C" w:rsidR="00203C7D" w:rsidRPr="00ED2938" w:rsidRDefault="00203C7D" w:rsidP="005D7AD3">
            <w:pPr>
              <w:pStyle w:val="BodyText"/>
              <w:spacing w:line="276" w:lineRule="auto"/>
              <w:jc w:val="both"/>
              <w:rPr>
                <w:rFonts w:ascii="Times New Roman" w:hAnsi="Times New Roman"/>
                <w:iCs/>
                <w:sz w:val="24"/>
                <w:szCs w:val="24"/>
                <w:lang w:val="sq-AL"/>
              </w:rPr>
            </w:pPr>
            <w:r w:rsidRPr="00ED2938">
              <w:rPr>
                <w:rFonts w:ascii="Times New Roman" w:hAnsi="Times New Roman"/>
                <w:sz w:val="24"/>
                <w:szCs w:val="24"/>
                <w:lang w:val="sq-AL"/>
              </w:rPr>
              <w:t>Vilma Davidhi</w:t>
            </w:r>
            <w:r w:rsidR="00B0093C" w:rsidRPr="00ED2938">
              <w:rPr>
                <w:rFonts w:ascii="Times New Roman" w:hAnsi="Times New Roman"/>
                <w:sz w:val="24"/>
                <w:szCs w:val="24"/>
                <w:lang w:val="sq-AL"/>
              </w:rPr>
              <w:t xml:space="preserve">, Koordinatore për konsultimin publik në Ministri: </w:t>
            </w:r>
            <w:hyperlink r:id="rId7" w:history="1">
              <w:r w:rsidRPr="00ED2938">
                <w:rPr>
                  <w:rStyle w:val="Hyperlink"/>
                  <w:rFonts w:ascii="Times New Roman" w:hAnsi="Times New Roman"/>
                  <w:iCs/>
                  <w:sz w:val="24"/>
                  <w:szCs w:val="24"/>
                  <w:lang w:val="sq-AL"/>
                </w:rPr>
                <w:t>vilma.davidhi@infrastruktura.gov.al</w:t>
              </w:r>
            </w:hyperlink>
          </w:p>
        </w:tc>
      </w:tr>
    </w:tbl>
    <w:p w14:paraId="5D44D821" w14:textId="77777777" w:rsidR="008675CA" w:rsidRPr="00ED2938" w:rsidRDefault="008675CA" w:rsidP="005D7AD3">
      <w:pPr>
        <w:pStyle w:val="BodyText"/>
        <w:spacing w:line="276" w:lineRule="auto"/>
        <w:jc w:val="both"/>
        <w:rPr>
          <w:rFonts w:ascii="Times New Roman" w:hAnsi="Times New Roman"/>
          <w:sz w:val="24"/>
          <w:szCs w:val="24"/>
          <w:lang w:val="sq-AL"/>
        </w:rPr>
      </w:pPr>
    </w:p>
    <w:p w14:paraId="3524433B" w14:textId="77777777" w:rsidR="008675CA" w:rsidRPr="00ED2938" w:rsidRDefault="00E54C97" w:rsidP="005D7AD3">
      <w:pPr>
        <w:pStyle w:val="BodyText"/>
        <w:spacing w:line="276" w:lineRule="auto"/>
        <w:jc w:val="both"/>
        <w:rPr>
          <w:rFonts w:ascii="Times New Roman" w:hAnsi="Times New Roman"/>
          <w:b/>
          <w:sz w:val="24"/>
          <w:szCs w:val="24"/>
          <w:lang w:val="sq-AL"/>
        </w:rPr>
      </w:pPr>
      <w:r w:rsidRPr="00ED2938">
        <w:rPr>
          <w:rFonts w:ascii="Times New Roman" w:hAnsi="Times New Roman"/>
          <w:b/>
          <w:sz w:val="24"/>
          <w:szCs w:val="24"/>
          <w:lang w:val="sq-AL"/>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416F56" w14:paraId="7239AD1E" w14:textId="77777777" w:rsidTr="00957E1F">
        <w:tc>
          <w:tcPr>
            <w:tcW w:w="9212" w:type="dxa"/>
          </w:tcPr>
          <w:p w14:paraId="225A0334" w14:textId="39DA8E9A" w:rsidR="00AD4479" w:rsidRPr="00ED2938" w:rsidRDefault="00AD4479" w:rsidP="005D7AD3">
            <w:pPr>
              <w:pStyle w:val="BodyText"/>
              <w:spacing w:line="276" w:lineRule="auto"/>
              <w:jc w:val="both"/>
              <w:rPr>
                <w:rFonts w:ascii="Times New Roman" w:hAnsi="Times New Roman"/>
                <w:i/>
                <w:sz w:val="24"/>
                <w:szCs w:val="24"/>
                <w:lang w:val="sq-AL"/>
              </w:rPr>
            </w:pPr>
            <w:r w:rsidRPr="00ED2938">
              <w:rPr>
                <w:rFonts w:ascii="Times New Roman" w:hAnsi="Times New Roman"/>
                <w:sz w:val="24"/>
                <w:szCs w:val="24"/>
                <w:lang w:val="sq-AL"/>
              </w:rPr>
              <w:t>E-Konsultimi: në portalin “</w:t>
            </w:r>
            <w:r w:rsidR="00343EA7" w:rsidRPr="00ED2938">
              <w:rPr>
                <w:rFonts w:ascii="Times New Roman" w:hAnsi="Times New Roman"/>
                <w:sz w:val="24"/>
                <w:szCs w:val="24"/>
                <w:lang w:val="sq-AL"/>
              </w:rPr>
              <w:t>Regjistri</w:t>
            </w:r>
            <w:r w:rsidRPr="00ED2938">
              <w:rPr>
                <w:rFonts w:ascii="Times New Roman" w:hAnsi="Times New Roman"/>
                <w:sz w:val="24"/>
                <w:szCs w:val="24"/>
                <w:lang w:val="sq-AL"/>
              </w:rPr>
              <w:t xml:space="preserve"> Elektronik për Njoftimet dhe Konsultimet Publike” </w:t>
            </w:r>
            <w:r w:rsidR="007765B7" w:rsidRPr="00ED2938">
              <w:rPr>
                <w:rFonts w:ascii="Times New Roman" w:hAnsi="Times New Roman"/>
                <w:sz w:val="24"/>
                <w:szCs w:val="24"/>
                <w:lang w:val="sq-AL"/>
              </w:rPr>
              <w:t>20 ditë pune</w:t>
            </w:r>
            <w:r w:rsidR="00F04DE4" w:rsidRPr="00ED2938">
              <w:rPr>
                <w:rFonts w:ascii="Times New Roman" w:hAnsi="Times New Roman"/>
                <w:sz w:val="24"/>
                <w:szCs w:val="24"/>
                <w:lang w:val="sq-AL"/>
              </w:rPr>
              <w:t xml:space="preserve">, </w:t>
            </w:r>
            <w:r w:rsidR="001077A7" w:rsidRPr="00ED2938">
              <w:rPr>
                <w:rFonts w:ascii="Times New Roman" w:hAnsi="Times New Roman"/>
                <w:sz w:val="24"/>
                <w:szCs w:val="24"/>
                <w:lang w:val="sq-AL"/>
              </w:rPr>
              <w:t xml:space="preserve">duke filluar nga data </w:t>
            </w:r>
            <w:r w:rsidR="00203C7D" w:rsidRPr="00ED2938">
              <w:rPr>
                <w:rFonts w:ascii="Times New Roman" w:hAnsi="Times New Roman"/>
                <w:sz w:val="24"/>
                <w:szCs w:val="24"/>
                <w:lang w:val="sq-AL"/>
              </w:rPr>
              <w:t>2</w:t>
            </w:r>
            <w:r w:rsidR="001A04D7">
              <w:rPr>
                <w:rFonts w:ascii="Times New Roman" w:hAnsi="Times New Roman"/>
                <w:sz w:val="24"/>
                <w:szCs w:val="24"/>
                <w:lang w:val="sq-AL"/>
              </w:rPr>
              <w:t>8</w:t>
            </w:r>
            <w:r w:rsidR="00FC64F7" w:rsidRPr="00ED2938">
              <w:rPr>
                <w:rFonts w:ascii="Times New Roman" w:hAnsi="Times New Roman"/>
                <w:sz w:val="24"/>
                <w:szCs w:val="24"/>
                <w:lang w:val="sq-AL"/>
              </w:rPr>
              <w:t xml:space="preserve"> Gusht</w:t>
            </w:r>
            <w:r w:rsidR="00203C7D" w:rsidRPr="00ED2938">
              <w:rPr>
                <w:rFonts w:ascii="Times New Roman" w:hAnsi="Times New Roman"/>
                <w:sz w:val="24"/>
                <w:szCs w:val="24"/>
                <w:lang w:val="sq-AL"/>
              </w:rPr>
              <w:t xml:space="preserve"> </w:t>
            </w:r>
            <w:r w:rsidR="001A04D7">
              <w:rPr>
                <w:rFonts w:ascii="Times New Roman" w:hAnsi="Times New Roman"/>
                <w:sz w:val="24"/>
                <w:szCs w:val="24"/>
                <w:lang w:val="sq-AL"/>
              </w:rPr>
              <w:t xml:space="preserve">deri në datën 23 Shtator </w:t>
            </w:r>
            <w:r w:rsidR="007765B7" w:rsidRPr="00ED2938">
              <w:rPr>
                <w:rFonts w:ascii="Times New Roman" w:hAnsi="Times New Roman"/>
                <w:sz w:val="24"/>
                <w:szCs w:val="24"/>
                <w:lang w:val="sq-AL"/>
              </w:rPr>
              <w:t>202</w:t>
            </w:r>
            <w:r w:rsidR="00FC64F7" w:rsidRPr="00ED2938">
              <w:rPr>
                <w:rFonts w:ascii="Times New Roman" w:hAnsi="Times New Roman"/>
                <w:sz w:val="24"/>
                <w:szCs w:val="24"/>
                <w:lang w:val="sq-AL"/>
              </w:rPr>
              <w:t>4</w:t>
            </w:r>
            <w:r w:rsidR="007765B7" w:rsidRPr="00ED2938">
              <w:rPr>
                <w:rFonts w:ascii="Times New Roman" w:hAnsi="Times New Roman"/>
                <w:sz w:val="24"/>
                <w:szCs w:val="24"/>
                <w:lang w:val="sq-AL"/>
              </w:rPr>
              <w:t xml:space="preserve">.     </w:t>
            </w:r>
          </w:p>
        </w:tc>
      </w:tr>
    </w:tbl>
    <w:p w14:paraId="29B33FD3" w14:textId="77777777" w:rsidR="008675CA" w:rsidRPr="00ED2938" w:rsidRDefault="008675CA" w:rsidP="005D7AD3">
      <w:pPr>
        <w:pStyle w:val="BodyText"/>
        <w:spacing w:line="276" w:lineRule="auto"/>
        <w:jc w:val="both"/>
        <w:rPr>
          <w:rFonts w:ascii="Times New Roman" w:hAnsi="Times New Roman"/>
          <w:sz w:val="24"/>
          <w:szCs w:val="24"/>
          <w:lang w:val="sq-AL"/>
        </w:rPr>
      </w:pPr>
    </w:p>
    <w:p w14:paraId="5CA45918" w14:textId="77777777" w:rsidR="008675CA" w:rsidRPr="00ED2938" w:rsidRDefault="00E54C97" w:rsidP="005D7AD3">
      <w:pPr>
        <w:pStyle w:val="BodyText"/>
        <w:spacing w:line="276" w:lineRule="auto"/>
        <w:jc w:val="both"/>
        <w:rPr>
          <w:rFonts w:ascii="Times New Roman" w:hAnsi="Times New Roman"/>
          <w:b/>
          <w:sz w:val="24"/>
          <w:szCs w:val="24"/>
          <w:lang w:val="sq-AL"/>
        </w:rPr>
      </w:pPr>
      <w:r w:rsidRPr="00ED2938">
        <w:rPr>
          <w:rFonts w:ascii="Times New Roman" w:hAnsi="Times New Roman"/>
          <w:b/>
          <w:sz w:val="24"/>
          <w:szCs w:val="24"/>
          <w:lang w:val="sq-AL"/>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416F56" w14:paraId="5017327A" w14:textId="77777777" w:rsidTr="00957E1F">
        <w:tc>
          <w:tcPr>
            <w:tcW w:w="9212" w:type="dxa"/>
          </w:tcPr>
          <w:p w14:paraId="758DCC68" w14:textId="14FE057E" w:rsidR="00ED2938" w:rsidRPr="00ED2938" w:rsidRDefault="00ED2938" w:rsidP="00ED2938">
            <w:pPr>
              <w:spacing w:after="5" w:line="248" w:lineRule="auto"/>
              <w:ind w:left="-5" w:hanging="10"/>
              <w:jc w:val="both"/>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 xml:space="preserve">Ky projektligj ka objekt promovimin e prodhimit dhe të përdorimit të Burimeve të Energjisë së Rinovueshme për sektorin e Transportit, nëpërmjet përdorimit të biokarburanteve për zëvendësimin e një pjese të nënprodukteve të naftës me lëndë djegëse jo fosile për motorët me djegie të brendshme. Në këtë kuadër, Shqipëria është e angazhuar në kuadër të Acquis të plotësojë Objektivin kombëtar për Energjinë e Rinovueshme. Sasia minimale vjetore në treg </w:t>
            </w:r>
            <w:r w:rsidRPr="00ED2938">
              <w:rPr>
                <w:rFonts w:ascii="Times New Roman" w:hAnsi="Times New Roman"/>
                <w:color w:val="000000"/>
                <w:kern w:val="2"/>
                <w:sz w:val="24"/>
                <w:szCs w:val="24"/>
                <w:lang w:val="sq-AL"/>
                <w14:ligatures w14:val="standardContextual"/>
              </w:rPr>
              <w:lastRenderedPageBreak/>
              <w:t xml:space="preserve">e biokarburanteve dhe e lëndëve të tjera djegëse, të rinovueshme, për transport, të cilat plotësojnë kriteret e qëndrueshmërisë në përputhje me nenin 6 të këtij ligji dhe reduktimit të emetimeve të gazeve serrë për biokarburantet, duhet të jetë jo më pak se 1 për qind të sasisë të konsumi perfundimtar te lendeve djegese në sektorin e transportit në vitin 2025. Nga viti 2026 deri në vitin 2030 kjo sasi do të rritet gradualisht me 1% te vit me synim qe ne vitin 2030 te jete jo me pak se 7% . </w:t>
            </w:r>
          </w:p>
          <w:p w14:paraId="5BE796EF" w14:textId="77777777" w:rsidR="00ED2938" w:rsidRPr="00ED2938" w:rsidRDefault="00ED2938" w:rsidP="00ED2938">
            <w:pPr>
              <w:spacing w:line="259" w:lineRule="auto"/>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 xml:space="preserve"> </w:t>
            </w:r>
          </w:p>
          <w:p w14:paraId="5E96310E" w14:textId="77777777" w:rsidR="00ED2938" w:rsidRPr="00ED2938" w:rsidRDefault="00ED2938" w:rsidP="00ED2938">
            <w:pPr>
              <w:spacing w:after="5" w:line="248" w:lineRule="auto"/>
              <w:ind w:left="-5" w:hanging="10"/>
              <w:jc w:val="both"/>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Ligji ka qëllim promovimin e kontributit në përmbushjen e angazhimeve për emisionet e gazeve që vijnë nga konsumi i hidrokarbureve në këtë sektor. Për Shqipërinë, transporti është kontribuesi më i madh i CO</w:t>
            </w:r>
            <w:r w:rsidRPr="00ED2938">
              <w:rPr>
                <w:rFonts w:ascii="Times New Roman" w:hAnsi="Times New Roman"/>
                <w:color w:val="000000"/>
                <w:kern w:val="2"/>
                <w:sz w:val="24"/>
                <w:szCs w:val="24"/>
                <w:vertAlign w:val="subscript"/>
                <w:lang w:val="sq-AL"/>
                <w14:ligatures w14:val="standardContextual"/>
              </w:rPr>
              <w:t>2</w:t>
            </w:r>
            <w:r w:rsidRPr="00ED2938">
              <w:rPr>
                <w:rFonts w:ascii="Times New Roman" w:hAnsi="Times New Roman"/>
                <w:color w:val="000000"/>
                <w:kern w:val="2"/>
                <w:sz w:val="24"/>
                <w:szCs w:val="24"/>
                <w:lang w:val="sq-AL"/>
                <w14:ligatures w14:val="standardContextual"/>
              </w:rPr>
              <w:t xml:space="preserve"> dhe në përmasat e vendit, ndikon në ndryshimet klimatike. Ligji parashikon objektiva, afate kohore dhe role me përgjegjësi të përcaktuara qartë.  </w:t>
            </w:r>
          </w:p>
          <w:p w14:paraId="42E4C4F2" w14:textId="77777777" w:rsidR="00ED2938" w:rsidRPr="00ED2938" w:rsidRDefault="00ED2938" w:rsidP="00ED2938">
            <w:pPr>
              <w:spacing w:line="259" w:lineRule="auto"/>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 xml:space="preserve"> </w:t>
            </w:r>
          </w:p>
          <w:p w14:paraId="5D64501A" w14:textId="77777777" w:rsidR="00ED2938" w:rsidRPr="00ED2938" w:rsidRDefault="00ED2938" w:rsidP="00ED2938">
            <w:pPr>
              <w:spacing w:after="5" w:line="248" w:lineRule="auto"/>
              <w:ind w:left="-5" w:hanging="10"/>
              <w:jc w:val="both"/>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 xml:space="preserve">Qëllimi i ligjit është të krijohen politika te tilla nxitëse për kultivimin të bimëve energjetike në Shqipëri dhe mundesine e perdorimit te biomasave me origjine te ndryshme per te garantuar  mbrojtjen e mjedisin nëpërmjet respektimit të kritereve të qëndrueshmërisë dhe reduktimit të emetimeve të gazeve serrë për biokarburantet, biolëngjet dhe lëndët djegëse nga biomasa, si dhe plotësimin e kërkesave për cilësinë e karburanteve në sektorin e transportit referuar parashikimeve në direktivën 2018/2001KE, të Parlamentit Evropian dhe të Këshillit, datë 11 Dhjetor 2018, “Mbi promovimin e përdorimit të energjisë nga burimet e energjive të rinovueshme”, amenduar se fundmi me direktivën 2023/2413KE, të Parlamentit Evropian dhe të Këshillit, datë 18 Tetor 2023, e cila shfuqizon direktivën 2009/28/KE, si dhe plotësimi i kërkesave të Direktivës 2009/30/EC për cilësinë e karburanteve në transport. </w:t>
            </w:r>
          </w:p>
          <w:p w14:paraId="6C61EDA1" w14:textId="77777777" w:rsidR="00ED2938" w:rsidRPr="00ED2938" w:rsidRDefault="00ED2938" w:rsidP="00ED2938">
            <w:pPr>
              <w:spacing w:after="5" w:line="248" w:lineRule="auto"/>
              <w:ind w:left="-5" w:hanging="10"/>
              <w:jc w:val="both"/>
              <w:rPr>
                <w:rFonts w:ascii="Times New Roman" w:hAnsi="Times New Roman"/>
                <w:color w:val="000000"/>
                <w:kern w:val="2"/>
                <w:sz w:val="24"/>
                <w:szCs w:val="24"/>
                <w:lang w:val="sq-AL"/>
                <w14:ligatures w14:val="standardContextual"/>
              </w:rPr>
            </w:pPr>
          </w:p>
          <w:p w14:paraId="03E620D2" w14:textId="77777777" w:rsidR="00ED2938" w:rsidRPr="00ED2938" w:rsidRDefault="00ED2938" w:rsidP="00ED2938">
            <w:pPr>
              <w:spacing w:after="5" w:line="248" w:lineRule="auto"/>
              <w:ind w:left="-5" w:hanging="10"/>
              <w:jc w:val="both"/>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 xml:space="preserve">Kërkesa për këtë iniciativë ligjore lidhet dhe me faktin se ligji ekzistues nr. 9876, datë 14.2.2008 “Për prodhimin, transportimin dhe tregtimin e biokarburanteve dhe të lëndëve të tjera djegëse, të rinovueshme, për transport” është përpiluar në përputhje me Direktivën 2003/30, e cila është zëvendësuar me kërkesa të Direktivës 2018/2001KE, dhe vete kjo Direktive ka pesuar ndryshime siç u theksua me lart me Direktiven 2023/2413, te dates 18.10.2023. Për të arritur objektivat e sipërcituara është e nevojshme dhe vendosja e detyrimit ndaj operatoreve që të garantojnë furnizimin e tregut me sasi minimale vjetore me biokarburante. </w:t>
            </w:r>
          </w:p>
          <w:p w14:paraId="2E85B7FC" w14:textId="77777777" w:rsidR="00ED2938" w:rsidRPr="00ED2938" w:rsidRDefault="00ED2938" w:rsidP="00ED2938">
            <w:pPr>
              <w:spacing w:line="259" w:lineRule="auto"/>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 xml:space="preserve"> </w:t>
            </w:r>
          </w:p>
          <w:p w14:paraId="5AF01204" w14:textId="77777777" w:rsidR="00ED2938" w:rsidRPr="00ED2938" w:rsidRDefault="00ED2938" w:rsidP="00ED2938">
            <w:pPr>
              <w:spacing w:after="5" w:line="248" w:lineRule="auto"/>
              <w:ind w:left="-5" w:hanging="10"/>
              <w:jc w:val="both"/>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 xml:space="preserve">Qëllimi i veçantë i këtij ligji është edhe ndërgjegjësimi i konsumatorëve për dobinë që sjell në mjedis dhe në shëndetin e tyre, konsumi biokarburanteve në sektorin e transportit duke respektuar cilësinë e benzinës dhe të gazoilit gjatë shtimit të biokarburanteve në procesin e përpunimit dhe të përzierjes. </w:t>
            </w:r>
          </w:p>
          <w:p w14:paraId="46F00AA1" w14:textId="77777777" w:rsidR="00ED2938" w:rsidRPr="00ED2938" w:rsidRDefault="00ED2938" w:rsidP="00ED2938">
            <w:pPr>
              <w:spacing w:line="259" w:lineRule="auto"/>
              <w:rPr>
                <w:rFonts w:ascii="Times New Roman" w:hAnsi="Times New Roman"/>
                <w:color w:val="000000"/>
                <w:kern w:val="2"/>
                <w:sz w:val="24"/>
                <w:szCs w:val="24"/>
                <w:lang w:val="sq-AL"/>
                <w14:ligatures w14:val="standardContextual"/>
              </w:rPr>
            </w:pPr>
            <w:r w:rsidRPr="00ED2938">
              <w:rPr>
                <w:rFonts w:ascii="Times New Roman" w:hAnsi="Times New Roman"/>
                <w:color w:val="000000"/>
                <w:kern w:val="2"/>
                <w:sz w:val="24"/>
                <w:szCs w:val="24"/>
                <w:lang w:val="sq-AL"/>
                <w14:ligatures w14:val="standardContextual"/>
              </w:rPr>
              <w:t xml:space="preserve"> </w:t>
            </w:r>
          </w:p>
          <w:p w14:paraId="7590D3B8" w14:textId="58143C14" w:rsidR="002F0D44" w:rsidRPr="00ED2938" w:rsidRDefault="002F0D44" w:rsidP="005D7AD3">
            <w:pPr>
              <w:widowControl w:val="0"/>
              <w:tabs>
                <w:tab w:val="left" w:pos="384"/>
              </w:tabs>
              <w:autoSpaceDE w:val="0"/>
              <w:autoSpaceDN w:val="0"/>
              <w:spacing w:line="276" w:lineRule="auto"/>
              <w:ind w:right="117"/>
              <w:jc w:val="both"/>
              <w:rPr>
                <w:rFonts w:ascii="Times New Roman" w:hAnsi="Times New Roman"/>
                <w:sz w:val="24"/>
                <w:szCs w:val="24"/>
                <w:lang w:val="sq-AL"/>
              </w:rPr>
            </w:pPr>
          </w:p>
        </w:tc>
      </w:tr>
    </w:tbl>
    <w:p w14:paraId="671DF514" w14:textId="2DED9CB9" w:rsidR="00E54C97" w:rsidRPr="00ED2938" w:rsidRDefault="00E54C97" w:rsidP="005D7AD3">
      <w:pPr>
        <w:pStyle w:val="BodyText"/>
        <w:spacing w:line="276" w:lineRule="auto"/>
        <w:jc w:val="both"/>
        <w:rPr>
          <w:rFonts w:ascii="Times New Roman" w:hAnsi="Times New Roman"/>
          <w:sz w:val="24"/>
          <w:szCs w:val="24"/>
          <w:lang w:val="sq-AL"/>
        </w:rPr>
      </w:pPr>
    </w:p>
    <w:p w14:paraId="034FED24" w14:textId="77777777" w:rsidR="008675CA" w:rsidRPr="00ED2938" w:rsidRDefault="00E54C97" w:rsidP="005D7AD3">
      <w:pPr>
        <w:pStyle w:val="BodyText"/>
        <w:spacing w:line="276" w:lineRule="auto"/>
        <w:jc w:val="both"/>
        <w:rPr>
          <w:rFonts w:ascii="Times New Roman" w:hAnsi="Times New Roman"/>
          <w:b/>
          <w:sz w:val="24"/>
          <w:szCs w:val="24"/>
          <w:lang w:val="sq-AL"/>
        </w:rPr>
      </w:pPr>
      <w:r w:rsidRPr="00ED2938">
        <w:rPr>
          <w:rFonts w:ascii="Times New Roman" w:hAnsi="Times New Roman"/>
          <w:b/>
          <w:sz w:val="24"/>
          <w:szCs w:val="24"/>
          <w:lang w:val="sq-AL"/>
        </w:rPr>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416F56" w14:paraId="59FC2C08" w14:textId="77777777" w:rsidTr="00957E1F">
        <w:tc>
          <w:tcPr>
            <w:tcW w:w="9212" w:type="dxa"/>
          </w:tcPr>
          <w:p w14:paraId="2A585C42" w14:textId="69964B77" w:rsidR="005D7AD3" w:rsidRPr="005D7AD3" w:rsidRDefault="005D7AD3" w:rsidP="005D7AD3">
            <w:pPr>
              <w:spacing w:after="5" w:line="248" w:lineRule="auto"/>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xml:space="preserve">Projekt akti përmban 18 nene, me përmbajtje si vijon: </w:t>
            </w:r>
          </w:p>
          <w:p w14:paraId="1AD811B1" w14:textId="77777777" w:rsidR="005D7AD3" w:rsidRPr="005D7AD3" w:rsidRDefault="005D7AD3" w:rsidP="005D7AD3">
            <w:pPr>
              <w:spacing w:after="19" w:line="259" w:lineRule="auto"/>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xml:space="preserve"> </w:t>
            </w:r>
          </w:p>
          <w:p w14:paraId="6E2B723D" w14:textId="77777777" w:rsidR="005D7AD3" w:rsidRPr="005D7AD3" w:rsidRDefault="005D7AD3" w:rsidP="005D7AD3">
            <w:pPr>
              <w:spacing w:after="29"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xml:space="preserve">Në </w:t>
            </w:r>
            <w:r w:rsidRPr="005D7AD3">
              <w:rPr>
                <w:rFonts w:ascii="Times New Roman" w:hAnsi="Times New Roman"/>
                <w:b/>
                <w:color w:val="000000"/>
                <w:kern w:val="2"/>
                <w:sz w:val="24"/>
                <w:szCs w:val="24"/>
                <w:lang w:val="sq-AL"/>
                <w14:ligatures w14:val="standardContextual"/>
              </w:rPr>
              <w:t>Nenin 1</w:t>
            </w:r>
            <w:r w:rsidRPr="005D7AD3">
              <w:rPr>
                <w:rFonts w:ascii="Times New Roman" w:hAnsi="Times New Roman"/>
                <w:color w:val="000000"/>
                <w:kern w:val="2"/>
                <w:sz w:val="24"/>
                <w:szCs w:val="24"/>
                <w:lang w:val="sq-AL"/>
                <w14:ligatures w14:val="standardContextual"/>
              </w:rPr>
              <w:t xml:space="preserve"> “Qëllimi” i Projektaktit, përmbahen shpjegimet atë ҫfarë synon të arrijë ky kuadër ligjor. Si qëllim kryesor është promovimi dhe përdorimi i burimeve të rinovueshme të energjisë në sektorin e transportit </w:t>
            </w:r>
            <w:r w:rsidRPr="005D7AD3">
              <w:rPr>
                <w:rFonts w:ascii="Times New Roman" w:eastAsia="Calibri" w:hAnsi="Times New Roman"/>
                <w:color w:val="000000" w:themeColor="text1"/>
                <w:kern w:val="2"/>
                <w:sz w:val="24"/>
                <w:szCs w:val="24"/>
                <w:lang w:val="sq-AL"/>
                <w14:ligatures w14:val="standardContextual"/>
              </w:rPr>
              <w:t>dhe përmbushjen e objektivave lidhur me përdorimin e burimeve të rinovueshme të përcaktuara në kuadër të Komunitetit të Energjisë</w:t>
            </w:r>
            <w:r w:rsidRPr="005D7AD3">
              <w:rPr>
                <w:rFonts w:ascii="Times New Roman" w:hAnsi="Times New Roman"/>
                <w:color w:val="000000"/>
                <w:kern w:val="2"/>
                <w:sz w:val="24"/>
                <w:szCs w:val="24"/>
                <w:lang w:val="sq-AL"/>
                <w14:ligatures w14:val="standardContextual"/>
              </w:rPr>
              <w:t xml:space="preserve">.  </w:t>
            </w:r>
          </w:p>
          <w:p w14:paraId="13CA7E2E"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xml:space="preserve">Nëpërmjet </w:t>
            </w:r>
            <w:r w:rsidRPr="005D7AD3">
              <w:rPr>
                <w:rFonts w:ascii="Times New Roman" w:hAnsi="Times New Roman"/>
                <w:b/>
                <w:color w:val="000000"/>
                <w:kern w:val="2"/>
                <w:sz w:val="24"/>
                <w:szCs w:val="24"/>
                <w:lang w:val="sq-AL"/>
                <w14:ligatures w14:val="standardContextual"/>
              </w:rPr>
              <w:t>Nenit 2</w:t>
            </w:r>
            <w:r w:rsidRPr="005D7AD3">
              <w:rPr>
                <w:rFonts w:ascii="Times New Roman" w:hAnsi="Times New Roman"/>
                <w:color w:val="000000"/>
                <w:kern w:val="2"/>
                <w:sz w:val="24"/>
                <w:szCs w:val="24"/>
                <w:lang w:val="sq-AL"/>
                <w14:ligatures w14:val="standardContextual"/>
              </w:rPr>
              <w:t xml:space="preserve"> “Fusha e zbatimit”  Ky ligj zbatohet në veprimtaritë e prodhimit të biokarburanteve nëpërmjet lëndëve të para djegëse, të rinovueshme, të cilat, në formë të pastër ose të përzier, në përqindje të caktuar me nënprodukte të tjera të përpunuara të naftës bruto, përdoren në sektorin e transportit për motorë me djegie të brendshme. </w:t>
            </w:r>
          </w:p>
          <w:p w14:paraId="5A577377"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xml:space="preserve">Ky ligj zbatohet në veprimtarinë e përdorimit të biokarburanteve në sektorin e </w:t>
            </w:r>
          </w:p>
          <w:p w14:paraId="67F58461"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xml:space="preserve">transportit kombëtar, kur biodiezeli dhe bioetanoli janë në përputhje me standardet evropiane, të përshtatura si standarde kombëtare nga organi kombëtar i standardizimit. </w:t>
            </w:r>
          </w:p>
          <w:p w14:paraId="50E46982"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lastRenderedPageBreak/>
              <w:t xml:space="preserve">Në </w:t>
            </w:r>
            <w:r w:rsidRPr="005D7AD3">
              <w:rPr>
                <w:rFonts w:ascii="Times New Roman" w:hAnsi="Times New Roman"/>
                <w:b/>
                <w:color w:val="000000"/>
                <w:kern w:val="2"/>
                <w:sz w:val="24"/>
                <w:szCs w:val="24"/>
                <w:lang w:val="sq-AL"/>
                <w14:ligatures w14:val="standardContextual"/>
              </w:rPr>
              <w:t>Nenin 3</w:t>
            </w:r>
            <w:r w:rsidRPr="005D7AD3">
              <w:rPr>
                <w:rFonts w:ascii="Times New Roman" w:hAnsi="Times New Roman"/>
                <w:color w:val="000000"/>
                <w:kern w:val="2"/>
                <w:sz w:val="24"/>
                <w:szCs w:val="24"/>
                <w:lang w:val="sq-AL"/>
                <w14:ligatures w14:val="standardContextual"/>
              </w:rPr>
              <w:t xml:space="preserve"> jepen “Përkufizime” të produkteve dhe karakteristikave që ato kanë.  </w:t>
            </w:r>
          </w:p>
          <w:p w14:paraId="65B08C1F"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xml:space="preserve">Në </w:t>
            </w:r>
            <w:r w:rsidRPr="005D7AD3">
              <w:rPr>
                <w:rFonts w:ascii="Times New Roman" w:hAnsi="Times New Roman"/>
                <w:b/>
                <w:color w:val="000000"/>
                <w:kern w:val="2"/>
                <w:sz w:val="24"/>
                <w:szCs w:val="24"/>
                <w:lang w:val="sq-AL"/>
                <w14:ligatures w14:val="standardContextual"/>
              </w:rPr>
              <w:t xml:space="preserve">Nenin 4 </w:t>
            </w:r>
            <w:r w:rsidRPr="005D7AD3">
              <w:rPr>
                <w:rFonts w:ascii="Times New Roman" w:hAnsi="Times New Roman"/>
                <w:color w:val="000000"/>
                <w:kern w:val="2"/>
                <w:sz w:val="24"/>
                <w:szCs w:val="24"/>
                <w:lang w:val="sq-AL"/>
                <w14:ligatures w14:val="standardContextual"/>
              </w:rPr>
              <w:t xml:space="preserve">“Objektivat kombëtare” janë fokusuar në 5 drejtime: </w:t>
            </w:r>
          </w:p>
          <w:p w14:paraId="40FC70AE"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-percaktim i objektivave konkrete te percaktuara ne perqindje dhe shtrirja ne kohe -përcaktimi i sasise minimale vjetore në treg e biokarburanteve dhe e lëndëve të tjera djegëse, të rinovueshme, për transport, nga ministri pergjegjes per energjine; - llogaritja e konsumit perfunditmatr te energjise nga burimet e rinovueshme ne sektorin e transportit</w:t>
            </w:r>
          </w:p>
          <w:p w14:paraId="2F7BA0DF"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raportimi prane SKE lidhur me permbushjen e ketyre objektivave</w:t>
            </w:r>
          </w:p>
          <w:p w14:paraId="34D766CD"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color w:val="000000"/>
                <w:kern w:val="2"/>
                <w:sz w:val="24"/>
                <w:szCs w:val="24"/>
                <w:lang w:val="sq-AL"/>
                <w14:ligatures w14:val="standardContextual"/>
              </w:rPr>
              <w:t xml:space="preserve">- bashkepunim i ministrise me strukturat perkatese per publikimin e të dhënave mbi efektshmërinë e motorëve ekzistues, në përputhje me cilësinë e karburanteve të përdorura. </w:t>
            </w:r>
          </w:p>
          <w:p w14:paraId="0C346F33" w14:textId="77777777" w:rsidR="005D7AD3" w:rsidRPr="005D7AD3" w:rsidRDefault="005D7AD3" w:rsidP="005D7AD3">
            <w:pPr>
              <w:spacing w:after="5" w:line="248" w:lineRule="auto"/>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5 </w:t>
            </w:r>
            <w:r w:rsidRPr="005D7AD3">
              <w:rPr>
                <w:rFonts w:ascii="Times New Roman" w:hAnsi="Times New Roman"/>
                <w:color w:val="000000"/>
                <w:kern w:val="2"/>
                <w:sz w:val="24"/>
                <w:szCs w:val="24"/>
                <w:lang w:val="sq-AL"/>
                <w14:ligatures w14:val="standardContextual"/>
              </w:rPr>
              <w:t xml:space="preserve">përcakton mënyrën e përllogaritjes për përcaktimin e sasisë vjetore minimale të konsumit të biokarburanteve dhe të lëndëve të tjera djegëse, të rinovueshme </w:t>
            </w:r>
          </w:p>
          <w:p w14:paraId="529AA921"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Neni 6</w:t>
            </w:r>
            <w:r w:rsidRPr="005D7AD3">
              <w:rPr>
                <w:rFonts w:ascii="Times New Roman" w:hAnsi="Times New Roman"/>
                <w:color w:val="000000"/>
                <w:kern w:val="2"/>
                <w:sz w:val="24"/>
                <w:szCs w:val="24"/>
                <w:lang w:val="sq-AL"/>
                <w14:ligatures w14:val="standardContextual"/>
              </w:rPr>
              <w:t xml:space="preserve"> përcakton kriteret baze te qëndrueshmërisë së biokarburanteve dhe reduktimit të emetimeve të gazeve serrë për biokarburantet detajimet e cilave do te miratohen me vendim të Keshillit të Ministrave, dhe duhet të jene në perputhje me ato të percaktuar nga BE ne  Direktiven 2018/2001KE</w:t>
            </w:r>
          </w:p>
          <w:p w14:paraId="12573A45"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p>
          <w:p w14:paraId="37633665" w14:textId="1FA7B76B"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7 </w:t>
            </w:r>
            <w:r w:rsidRPr="005D7AD3">
              <w:rPr>
                <w:rFonts w:ascii="Times New Roman" w:hAnsi="Times New Roman"/>
                <w:color w:val="000000"/>
                <w:kern w:val="2"/>
                <w:sz w:val="24"/>
                <w:szCs w:val="24"/>
                <w:lang w:val="sq-AL"/>
                <w14:ligatures w14:val="standardContextual"/>
              </w:rPr>
              <w:t xml:space="preserve">përcakton mënyrën e verifikimit të kritereve të qëndrueshmërisë së biokarburanteve dhe reduktimit të emetimeve të gazeve serrë të detyrueshme për operatorët ekonomikë </w:t>
            </w:r>
            <w:r w:rsidRPr="00ED2938">
              <w:rPr>
                <w:rFonts w:ascii="Times New Roman" w:hAnsi="Times New Roman"/>
                <w:color w:val="000000"/>
                <w:kern w:val="2"/>
                <w:sz w:val="24"/>
                <w:szCs w:val="24"/>
                <w:lang w:val="sq-AL"/>
                <w14:ligatures w14:val="standardContextual"/>
              </w:rPr>
              <w:t>.</w:t>
            </w:r>
          </w:p>
          <w:p w14:paraId="1E52494B" w14:textId="77777777" w:rsidR="005D7AD3" w:rsidRPr="005D7AD3" w:rsidRDefault="005D7AD3" w:rsidP="005D7AD3">
            <w:pPr>
              <w:spacing w:after="5" w:line="248" w:lineRule="auto"/>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8 </w:t>
            </w:r>
            <w:r w:rsidRPr="005D7AD3">
              <w:rPr>
                <w:rFonts w:ascii="Times New Roman" w:hAnsi="Times New Roman"/>
                <w:color w:val="000000"/>
                <w:kern w:val="2"/>
                <w:sz w:val="24"/>
                <w:szCs w:val="24"/>
                <w:lang w:val="sq-AL"/>
                <w14:ligatures w14:val="standardContextual"/>
              </w:rPr>
              <w:t xml:space="preserve">përcakton llojin e licencimit nga subjektet që do të realizojne veprimtarite e prodhimit, perzierjes, tregtimit me shumice e pakice te  biokarburanteve  qe do te perdoren ne sektorin e transportit. </w:t>
            </w:r>
          </w:p>
          <w:p w14:paraId="55D2786B"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9 </w:t>
            </w:r>
            <w:r w:rsidRPr="005D7AD3">
              <w:rPr>
                <w:rFonts w:ascii="Times New Roman" w:hAnsi="Times New Roman"/>
                <w:color w:val="000000"/>
                <w:kern w:val="2"/>
                <w:sz w:val="24"/>
                <w:szCs w:val="24"/>
                <w:lang w:val="sq-AL"/>
                <w14:ligatures w14:val="standardContextual"/>
              </w:rPr>
              <w:t>paraqet parimet kryesore te funksionimit lëndëve të tjera djegëse të rinovueshme, nga dhe përzierjen e biokarburanteve dhe të lëndëve të tjera djegëse, të rinovueshme, për transport</w:t>
            </w:r>
            <w:r w:rsidRPr="005D7AD3" w:rsidDel="008A2C91">
              <w:rPr>
                <w:rFonts w:ascii="Times New Roman" w:hAnsi="Times New Roman"/>
                <w:color w:val="000000"/>
                <w:kern w:val="2"/>
                <w:sz w:val="24"/>
                <w:szCs w:val="24"/>
                <w:lang w:val="sq-AL"/>
                <w14:ligatures w14:val="standardContextual"/>
              </w:rPr>
              <w:t xml:space="preserve"> </w:t>
            </w:r>
          </w:p>
          <w:p w14:paraId="0662873A"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10 percakton </w:t>
            </w:r>
            <w:r w:rsidRPr="005D7AD3">
              <w:rPr>
                <w:rFonts w:ascii="Times New Roman" w:hAnsi="Times New Roman"/>
                <w:color w:val="000000"/>
                <w:kern w:val="2"/>
                <w:sz w:val="24"/>
                <w:szCs w:val="24"/>
                <w:lang w:val="sq-AL"/>
                <w14:ligatures w14:val="standardContextual"/>
              </w:rPr>
              <w:t xml:space="preserve">mënyrën e përgatitjes për tregtim të biokarburanteve dhe të lëndëve të tjera djegëse të rinovueshme. Biokarburantet dhe lëndët e tjera djegëse, të rinovueshme, mund të ruhen, magazinohen, transportohen dhe të tregtohen vetëm kur përmbushin standardet teknike në depozita ose impiante magazinimi dhe transportimi të përshtatshme për këto lloj produktesh. </w:t>
            </w:r>
          </w:p>
          <w:p w14:paraId="0CEA7432" w14:textId="77777777" w:rsidR="005D7AD3" w:rsidRPr="005D7AD3" w:rsidRDefault="005D7AD3" w:rsidP="005D7AD3">
            <w:pPr>
              <w:ind w:left="10" w:right="3"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Neni 11</w:t>
            </w:r>
            <w:r w:rsidRPr="005D7AD3">
              <w:rPr>
                <w:rFonts w:ascii="Times New Roman" w:hAnsi="Times New Roman"/>
                <w:color w:val="000000"/>
                <w:kern w:val="2"/>
                <w:sz w:val="24"/>
                <w:szCs w:val="24"/>
                <w:lang w:val="sq-AL"/>
                <w14:ligatures w14:val="standardContextual"/>
              </w:rPr>
              <w:t xml:space="preserve"> percakton menyren e organizimit te tregut të biokarburanteve dhe i lëndëve të tjera djegëse, të rinovueshme nga te gjithe hallkat e tregut te licencuara sipas nenit 8 te ketij projektligji.</w:t>
            </w:r>
          </w:p>
          <w:p w14:paraId="19785784" w14:textId="0034418B"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12 </w:t>
            </w:r>
            <w:r w:rsidRPr="005D7AD3">
              <w:rPr>
                <w:rFonts w:ascii="Times New Roman" w:hAnsi="Times New Roman"/>
                <w:color w:val="000000"/>
                <w:kern w:val="2"/>
                <w:sz w:val="24"/>
                <w:szCs w:val="24"/>
                <w:lang w:val="sq-AL"/>
                <w14:ligatures w14:val="standardContextual"/>
              </w:rPr>
              <w:t>përcakton se Organi shtetëror i specializuar për kontrollin e veprimtarisë të ushtruar nga personat juridikë në përputhje me dispozitat këtij ligji është Inspektorati Shtetëror Përgjegjës, që funksionon tashmë (VKM nr.  410, datë 13.5.2015 ) dhe është në varësi të ministrit përgjegjës për energjine. Ky inspektorat nuk do të kryeje kontrollin për verifikimin e kritereve të qendrushmerise dhe reduktimit të gazeve serre për biokarburantet, i cili do të realizohet nga struktura pergjegjese për energjite e rinovueshme.</w:t>
            </w:r>
          </w:p>
          <w:p w14:paraId="38C22305"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13 </w:t>
            </w:r>
            <w:r w:rsidRPr="005D7AD3">
              <w:rPr>
                <w:rFonts w:ascii="Times New Roman" w:hAnsi="Times New Roman"/>
                <w:color w:val="000000"/>
                <w:kern w:val="2"/>
                <w:sz w:val="24"/>
                <w:szCs w:val="24"/>
                <w:lang w:val="sq-AL"/>
                <w14:ligatures w14:val="standardContextual"/>
              </w:rPr>
              <w:t xml:space="preserve">përcakton se </w:t>
            </w:r>
            <w:r w:rsidRPr="005D7AD3">
              <w:rPr>
                <w:rFonts w:ascii="Times New Roman" w:eastAsia="Calibri" w:hAnsi="Times New Roman"/>
                <w:color w:val="000000" w:themeColor="text1"/>
                <w:kern w:val="2"/>
                <w:sz w:val="24"/>
                <w:szCs w:val="24"/>
                <w:lang w:val="sq-AL"/>
                <w14:ligatures w14:val="standardContextual"/>
              </w:rPr>
              <w:t>lehtësitë dhe përjashtimet nga tatimet dhe taksat në lidhje me sasitë e biokarburanteve të pastra që hidhen në treg, do të përcaktohen në ligjet respektive të tatimeve dhe taksave.</w:t>
            </w:r>
          </w:p>
          <w:p w14:paraId="0AC635E9"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14 </w:t>
            </w:r>
            <w:r w:rsidRPr="005D7AD3">
              <w:rPr>
                <w:rFonts w:ascii="Times New Roman" w:hAnsi="Times New Roman"/>
                <w:color w:val="000000"/>
                <w:kern w:val="2"/>
                <w:sz w:val="24"/>
                <w:szCs w:val="24"/>
                <w:lang w:val="sq-AL"/>
                <w14:ligatures w14:val="standardContextual"/>
              </w:rPr>
              <w:t xml:space="preserve">përcakton rastet e kundërvajtjeve administrative dhe masat e dënimit të tyre. </w:t>
            </w:r>
          </w:p>
          <w:p w14:paraId="710EDCDF"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 xml:space="preserve">Neni 15 </w:t>
            </w:r>
            <w:r w:rsidRPr="005D7AD3">
              <w:rPr>
                <w:rFonts w:ascii="Times New Roman" w:hAnsi="Times New Roman"/>
                <w:color w:val="000000"/>
                <w:kern w:val="2"/>
                <w:sz w:val="24"/>
                <w:szCs w:val="24"/>
                <w:lang w:val="sq-AL"/>
                <w14:ligatures w14:val="standardContextual"/>
              </w:rPr>
              <w:t xml:space="preserve">ngarkon Këshillin e Ministrave, ministrine përgjegjëse për energjine, transportin, si dhe ministrinë përgjegjëse për mjedisin që brenda afateve të caktuara nga hyrja në fuqi e këtij ligji, të nxjerrin aktet përkatëse nënligjore në zbatim të këtij ligji. </w:t>
            </w:r>
          </w:p>
          <w:p w14:paraId="623C3DD0"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Neni 16</w:t>
            </w:r>
            <w:r w:rsidRPr="005D7AD3">
              <w:rPr>
                <w:rFonts w:ascii="Times New Roman" w:hAnsi="Times New Roman"/>
                <w:color w:val="000000"/>
                <w:kern w:val="2"/>
                <w:sz w:val="24"/>
                <w:szCs w:val="24"/>
                <w:lang w:val="sq-AL"/>
                <w14:ligatures w14:val="standardContextual"/>
              </w:rPr>
              <w:t xml:space="preserve"> përcakton një dispozitë kalimtare 12 mujore për licencimin e impianteve ekzistuese të prodhimit dhe/ ose përzierjes së biokarburanteve dhe lëndët e tjera djegëse, të rinovueshme, të cilat operojnë aktualisht në treg. gjithashtu  percakton se zbatimi i kritereve të qëndrueshmërisë dhe reduktimit të emetimeve të gazeve serrë për biokarburantet, do të fillojë 24 muaj nga hyrja në fuqi e akteve nënligjore të dala në zbatim të këtij ligji.</w:t>
            </w:r>
          </w:p>
          <w:p w14:paraId="3C1C367F"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Neni 17</w:t>
            </w:r>
            <w:r w:rsidRPr="005D7AD3">
              <w:rPr>
                <w:rFonts w:ascii="Times New Roman" w:hAnsi="Times New Roman"/>
                <w:color w:val="000000"/>
                <w:kern w:val="2"/>
                <w:sz w:val="24"/>
                <w:szCs w:val="24"/>
                <w:lang w:val="sq-AL"/>
                <w14:ligatures w14:val="standardContextual"/>
              </w:rPr>
              <w:t xml:space="preserve"> shfuqizon ligjin aktual nr. 9876, datë 14.02.2008 “Për prodhimin, transportimin dhe tregtimin e biokarburanteve dhe të lëndëve të tjera djegëse, të rinovueshme, për transport”. </w:t>
            </w:r>
          </w:p>
          <w:p w14:paraId="21636920" w14:textId="77777777" w:rsidR="005D7AD3" w:rsidRPr="005D7AD3" w:rsidRDefault="005D7AD3" w:rsidP="005D7AD3">
            <w:pPr>
              <w:spacing w:after="5" w:line="248" w:lineRule="auto"/>
              <w:ind w:left="-5" w:hanging="10"/>
              <w:jc w:val="both"/>
              <w:rPr>
                <w:rFonts w:ascii="Times New Roman" w:hAnsi="Times New Roman"/>
                <w:color w:val="000000"/>
                <w:kern w:val="2"/>
                <w:sz w:val="24"/>
                <w:szCs w:val="24"/>
                <w:lang w:val="sq-AL"/>
                <w14:ligatures w14:val="standardContextual"/>
              </w:rPr>
            </w:pPr>
            <w:r w:rsidRPr="005D7AD3">
              <w:rPr>
                <w:rFonts w:ascii="Times New Roman" w:hAnsi="Times New Roman"/>
                <w:b/>
                <w:color w:val="000000"/>
                <w:kern w:val="2"/>
                <w:sz w:val="24"/>
                <w:szCs w:val="24"/>
                <w:lang w:val="sq-AL"/>
                <w14:ligatures w14:val="standardContextual"/>
              </w:rPr>
              <w:t>Neni 18</w:t>
            </w:r>
            <w:r w:rsidRPr="005D7AD3">
              <w:rPr>
                <w:rFonts w:ascii="Times New Roman" w:hAnsi="Times New Roman"/>
                <w:color w:val="000000"/>
                <w:kern w:val="2"/>
                <w:sz w:val="24"/>
                <w:szCs w:val="24"/>
                <w:lang w:val="sq-AL"/>
                <w14:ligatures w14:val="standardContextual"/>
              </w:rPr>
              <w:t xml:space="preserve"> percakton hyrjen në fuqi të ligjit 15 ditë pas botimit në Fletoren Zyrtare. </w:t>
            </w:r>
          </w:p>
          <w:p w14:paraId="7A7AF454" w14:textId="4E1FE25A" w:rsidR="002D3F25" w:rsidRPr="00ED2938" w:rsidRDefault="002D3F25" w:rsidP="005D7AD3">
            <w:pPr>
              <w:widowControl w:val="0"/>
              <w:autoSpaceDE w:val="0"/>
              <w:autoSpaceDN w:val="0"/>
              <w:spacing w:before="1" w:line="276" w:lineRule="auto"/>
              <w:jc w:val="both"/>
              <w:rPr>
                <w:rFonts w:ascii="Times New Roman" w:hAnsi="Times New Roman"/>
                <w:i/>
                <w:sz w:val="24"/>
                <w:szCs w:val="24"/>
                <w:lang w:val="sq-AL"/>
              </w:rPr>
            </w:pPr>
          </w:p>
        </w:tc>
      </w:tr>
    </w:tbl>
    <w:p w14:paraId="3A320FF0" w14:textId="77777777" w:rsidR="008675CA" w:rsidRPr="00ED2938" w:rsidRDefault="008675CA" w:rsidP="005D7AD3">
      <w:pPr>
        <w:pStyle w:val="BodyText"/>
        <w:spacing w:line="276" w:lineRule="auto"/>
        <w:jc w:val="both"/>
        <w:rPr>
          <w:rFonts w:ascii="Times New Roman" w:hAnsi="Times New Roman"/>
          <w:i/>
          <w:sz w:val="24"/>
          <w:szCs w:val="24"/>
          <w:lang w:val="sq-AL"/>
        </w:rPr>
      </w:pPr>
    </w:p>
    <w:p w14:paraId="2D9A4CA5" w14:textId="77777777" w:rsidR="008675CA" w:rsidRPr="00ED2938" w:rsidRDefault="00E54C97" w:rsidP="005D7AD3">
      <w:pPr>
        <w:pStyle w:val="BodyText"/>
        <w:spacing w:line="276" w:lineRule="auto"/>
        <w:jc w:val="both"/>
        <w:rPr>
          <w:rFonts w:ascii="Times New Roman" w:hAnsi="Times New Roman"/>
          <w:b/>
          <w:sz w:val="24"/>
          <w:szCs w:val="24"/>
          <w:lang w:val="sq-AL"/>
        </w:rPr>
      </w:pPr>
      <w:r w:rsidRPr="00ED2938">
        <w:rPr>
          <w:rFonts w:ascii="Times New Roman" w:hAnsi="Times New Roman"/>
          <w:b/>
          <w:sz w:val="24"/>
          <w:szCs w:val="24"/>
          <w:lang w:val="sq-AL"/>
        </w:rPr>
        <w:lastRenderedPageBreak/>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416F56" w14:paraId="6F85D1AB" w14:textId="77777777" w:rsidTr="00FE3A8D">
        <w:tc>
          <w:tcPr>
            <w:tcW w:w="9056" w:type="dxa"/>
          </w:tcPr>
          <w:p w14:paraId="410B064F" w14:textId="2CCBFFF9" w:rsidR="00092682" w:rsidRPr="00ED2938" w:rsidRDefault="00092682" w:rsidP="005D7AD3">
            <w:pPr>
              <w:tabs>
                <w:tab w:val="left" w:pos="567"/>
              </w:tabs>
              <w:spacing w:after="120" w:line="276" w:lineRule="auto"/>
              <w:jc w:val="both"/>
              <w:rPr>
                <w:rFonts w:ascii="Times New Roman" w:hAnsi="Times New Roman"/>
                <w:sz w:val="24"/>
                <w:szCs w:val="24"/>
                <w:lang w:val="sq-AL"/>
              </w:rPr>
            </w:pPr>
            <w:r w:rsidRPr="00ED2938">
              <w:rPr>
                <w:rFonts w:ascii="Times New Roman" w:hAnsi="Times New Roman"/>
                <w:sz w:val="24"/>
                <w:szCs w:val="24"/>
                <w:lang w:val="sq-AL"/>
              </w:rPr>
              <w:t>Çështjet kryesore që mendojmë se duhet të diskutohen lidhur me këtë nismë</w:t>
            </w:r>
            <w:r w:rsidR="00CC56CF" w:rsidRPr="00ED2938">
              <w:rPr>
                <w:rFonts w:ascii="Times New Roman" w:hAnsi="Times New Roman"/>
                <w:sz w:val="24"/>
                <w:szCs w:val="24"/>
                <w:lang w:val="sq-AL"/>
              </w:rPr>
              <w:t xml:space="preserve"> ligjore</w:t>
            </w:r>
            <w:r w:rsidRPr="00ED2938">
              <w:rPr>
                <w:rFonts w:ascii="Times New Roman" w:hAnsi="Times New Roman"/>
                <w:sz w:val="24"/>
                <w:szCs w:val="24"/>
                <w:lang w:val="sq-AL"/>
              </w:rPr>
              <w:t xml:space="preserve"> janë:</w:t>
            </w:r>
          </w:p>
          <w:p w14:paraId="44937CF3" w14:textId="4F7FD8BA" w:rsidR="00D051C6" w:rsidRPr="00ED2938" w:rsidRDefault="00FD4B47" w:rsidP="005D7AD3">
            <w:pPr>
              <w:widowControl w:val="0"/>
              <w:numPr>
                <w:ilvl w:val="0"/>
                <w:numId w:val="86"/>
              </w:numPr>
              <w:tabs>
                <w:tab w:val="left" w:pos="384"/>
              </w:tabs>
              <w:autoSpaceDE w:val="0"/>
              <w:autoSpaceDN w:val="0"/>
              <w:spacing w:before="1" w:line="276" w:lineRule="auto"/>
              <w:ind w:right="120"/>
              <w:jc w:val="both"/>
              <w:rPr>
                <w:rFonts w:ascii="Times New Roman" w:hAnsi="Times New Roman"/>
                <w:sz w:val="24"/>
                <w:szCs w:val="24"/>
                <w:lang w:val="sq-AL"/>
              </w:rPr>
            </w:pPr>
            <w:r w:rsidRPr="00ED2938">
              <w:rPr>
                <w:rFonts w:ascii="Times New Roman" w:hAnsi="Times New Roman"/>
                <w:sz w:val="24"/>
                <w:szCs w:val="24"/>
                <w:lang w:val="sq-AL"/>
              </w:rPr>
              <w:t xml:space="preserve">A mendoni se </w:t>
            </w:r>
            <w:r w:rsidR="00203E98" w:rsidRPr="00ED2938">
              <w:rPr>
                <w:rFonts w:ascii="Times New Roman" w:hAnsi="Times New Roman"/>
                <w:sz w:val="24"/>
                <w:szCs w:val="24"/>
                <w:lang w:val="sq-AL"/>
              </w:rPr>
              <w:t>ndryshimet e propozuara n</w:t>
            </w:r>
            <w:r w:rsidR="0033402B" w:rsidRPr="00ED2938">
              <w:rPr>
                <w:rFonts w:ascii="Times New Roman" w:hAnsi="Times New Roman"/>
                <w:sz w:val="24"/>
                <w:szCs w:val="24"/>
                <w:lang w:val="sq-AL"/>
              </w:rPr>
              <w:t>ë</w:t>
            </w:r>
            <w:r w:rsidR="0033402B">
              <w:rPr>
                <w:rFonts w:ascii="Times New Roman" w:hAnsi="Times New Roman"/>
                <w:sz w:val="24"/>
                <w:szCs w:val="24"/>
                <w:lang w:val="sq-AL"/>
              </w:rPr>
              <w:t xml:space="preserve"> </w:t>
            </w:r>
            <w:r w:rsidR="00A46EDE" w:rsidRPr="00ED2938">
              <w:rPr>
                <w:rFonts w:ascii="Times New Roman" w:hAnsi="Times New Roman"/>
                <w:sz w:val="24"/>
                <w:szCs w:val="24"/>
                <w:lang w:val="sq-AL"/>
              </w:rPr>
              <w:t>projekt</w:t>
            </w:r>
            <w:r w:rsidR="00203E98" w:rsidRPr="00ED2938">
              <w:rPr>
                <w:rFonts w:ascii="Times New Roman" w:hAnsi="Times New Roman"/>
                <w:sz w:val="24"/>
                <w:szCs w:val="24"/>
                <w:lang w:val="sq-AL"/>
              </w:rPr>
              <w:t xml:space="preserve">aktin </w:t>
            </w:r>
            <w:r w:rsidR="00A46EDE" w:rsidRPr="00ED2938">
              <w:rPr>
                <w:rFonts w:ascii="Times New Roman" w:hAnsi="Times New Roman"/>
                <w:sz w:val="24"/>
                <w:szCs w:val="24"/>
                <w:lang w:val="sq-AL"/>
              </w:rPr>
              <w:t>“</w:t>
            </w:r>
            <w:r w:rsidR="00A46EDE" w:rsidRPr="00ED2938">
              <w:rPr>
                <w:rFonts w:ascii="Times New Roman" w:hAnsi="Times New Roman"/>
                <w:i/>
                <w:sz w:val="24"/>
                <w:szCs w:val="24"/>
                <w:lang w:val="sq-AL"/>
              </w:rPr>
              <w:t>Për prodhimin, transportimin dhe tregtimin e biokarburanteve dhe të lëndëve të tjera djegëse, të rinovueshme, për transport</w:t>
            </w:r>
            <w:r w:rsidR="00A46EDE" w:rsidRPr="00ED2938">
              <w:rPr>
                <w:rFonts w:ascii="Times New Roman" w:hAnsi="Times New Roman"/>
                <w:sz w:val="24"/>
                <w:szCs w:val="24"/>
                <w:lang w:val="sq-AL"/>
              </w:rPr>
              <w:t>”,</w:t>
            </w:r>
            <w:r w:rsidR="00392518" w:rsidRPr="00ED2938">
              <w:rPr>
                <w:rFonts w:ascii="Times New Roman" w:hAnsi="Times New Roman"/>
                <w:sz w:val="24"/>
                <w:szCs w:val="24"/>
                <w:lang w:val="sq-AL" w:eastAsia="en-GB"/>
              </w:rPr>
              <w:t xml:space="preserve"> </w:t>
            </w:r>
            <w:r w:rsidR="00A46EDE" w:rsidRPr="00ED2938">
              <w:rPr>
                <w:rFonts w:ascii="Times New Roman" w:hAnsi="Times New Roman"/>
                <w:sz w:val="24"/>
                <w:szCs w:val="24"/>
                <w:lang w:val="sq-AL" w:eastAsia="en-GB"/>
              </w:rPr>
              <w:t xml:space="preserve">lidhur me </w:t>
            </w:r>
            <w:r w:rsidR="00203E98" w:rsidRPr="00B42561">
              <w:rPr>
                <w:rFonts w:ascii="Times New Roman" w:hAnsi="Times New Roman"/>
                <w:sz w:val="24"/>
                <w:szCs w:val="24"/>
                <w:lang w:val="sq-AL" w:eastAsia="en-GB"/>
              </w:rPr>
              <w:t>promovimin e prodhimit dhe të përdorimit të Burimeve të Energjisë së Rinovueshme për sektorin e Transportit, nëpërmjet përdorimit të biokarburanteve</w:t>
            </w:r>
            <w:r w:rsidR="00D7444A">
              <w:rPr>
                <w:rFonts w:ascii="Times New Roman" w:hAnsi="Times New Roman"/>
                <w:sz w:val="24"/>
                <w:szCs w:val="24"/>
                <w:lang w:val="sq-AL" w:eastAsia="en-GB"/>
              </w:rPr>
              <w:t>, q</w:t>
            </w:r>
            <w:r w:rsidR="0035417A" w:rsidRPr="00B42561">
              <w:rPr>
                <w:rFonts w:ascii="Times New Roman" w:hAnsi="Times New Roman"/>
                <w:sz w:val="24"/>
                <w:szCs w:val="24"/>
                <w:lang w:val="sq-AL" w:eastAsia="en-GB"/>
              </w:rPr>
              <w:t>ë</w:t>
            </w:r>
            <w:r w:rsidR="00D7444A">
              <w:rPr>
                <w:rFonts w:ascii="Times New Roman" w:hAnsi="Times New Roman"/>
                <w:sz w:val="24"/>
                <w:szCs w:val="24"/>
                <w:lang w:val="sq-AL" w:eastAsia="en-GB"/>
              </w:rPr>
              <w:t xml:space="preserve"> plot</w:t>
            </w:r>
            <w:r w:rsidR="0035417A" w:rsidRPr="00B42561">
              <w:rPr>
                <w:rFonts w:ascii="Times New Roman" w:hAnsi="Times New Roman"/>
                <w:sz w:val="24"/>
                <w:szCs w:val="24"/>
                <w:lang w:val="sq-AL" w:eastAsia="en-GB"/>
              </w:rPr>
              <w:t>ë</w:t>
            </w:r>
            <w:r w:rsidR="00D7444A">
              <w:rPr>
                <w:rFonts w:ascii="Times New Roman" w:hAnsi="Times New Roman"/>
                <w:sz w:val="24"/>
                <w:szCs w:val="24"/>
                <w:lang w:val="sq-AL" w:eastAsia="en-GB"/>
              </w:rPr>
              <w:t>sojn</w:t>
            </w:r>
            <w:r w:rsidR="0035417A" w:rsidRPr="00B42561">
              <w:rPr>
                <w:rFonts w:ascii="Times New Roman" w:hAnsi="Times New Roman"/>
                <w:sz w:val="24"/>
                <w:szCs w:val="24"/>
                <w:lang w:val="sq-AL" w:eastAsia="en-GB"/>
              </w:rPr>
              <w:t>ë</w:t>
            </w:r>
            <w:r w:rsidR="00D7444A">
              <w:rPr>
                <w:rFonts w:ascii="Times New Roman" w:hAnsi="Times New Roman"/>
                <w:sz w:val="24"/>
                <w:szCs w:val="24"/>
                <w:lang w:val="sq-AL" w:eastAsia="en-GB"/>
              </w:rPr>
              <w:t xml:space="preserve"> kriteret e q</w:t>
            </w:r>
            <w:r w:rsidR="0035417A" w:rsidRPr="00B42561">
              <w:rPr>
                <w:rFonts w:ascii="Times New Roman" w:hAnsi="Times New Roman"/>
                <w:sz w:val="24"/>
                <w:szCs w:val="24"/>
                <w:lang w:val="sq-AL" w:eastAsia="en-GB"/>
              </w:rPr>
              <w:t>ë</w:t>
            </w:r>
            <w:r w:rsidR="00D7444A">
              <w:rPr>
                <w:rFonts w:ascii="Times New Roman" w:hAnsi="Times New Roman"/>
                <w:sz w:val="24"/>
                <w:szCs w:val="24"/>
                <w:lang w:val="sq-AL" w:eastAsia="en-GB"/>
              </w:rPr>
              <w:t>ndrueshm</w:t>
            </w:r>
            <w:r w:rsidR="0035417A" w:rsidRPr="00B42561">
              <w:rPr>
                <w:rFonts w:ascii="Times New Roman" w:hAnsi="Times New Roman"/>
                <w:sz w:val="24"/>
                <w:szCs w:val="24"/>
                <w:lang w:val="sq-AL" w:eastAsia="en-GB"/>
              </w:rPr>
              <w:t>ë</w:t>
            </w:r>
            <w:r w:rsidR="00D7444A">
              <w:rPr>
                <w:rFonts w:ascii="Times New Roman" w:hAnsi="Times New Roman"/>
                <w:sz w:val="24"/>
                <w:szCs w:val="24"/>
                <w:lang w:val="sq-AL" w:eastAsia="en-GB"/>
              </w:rPr>
              <w:t>ris</w:t>
            </w:r>
            <w:r w:rsidR="0035417A" w:rsidRPr="00B42561">
              <w:rPr>
                <w:rFonts w:ascii="Times New Roman" w:hAnsi="Times New Roman"/>
                <w:sz w:val="24"/>
                <w:szCs w:val="24"/>
                <w:lang w:val="sq-AL" w:eastAsia="en-GB"/>
              </w:rPr>
              <w:t>ë</w:t>
            </w:r>
            <w:r w:rsidR="00D7444A">
              <w:rPr>
                <w:rFonts w:ascii="Times New Roman" w:hAnsi="Times New Roman"/>
                <w:sz w:val="24"/>
                <w:szCs w:val="24"/>
                <w:lang w:val="sq-AL" w:eastAsia="en-GB"/>
              </w:rPr>
              <w:t>,</w:t>
            </w:r>
            <w:r w:rsidR="00203E98" w:rsidRPr="00B42561">
              <w:rPr>
                <w:rFonts w:ascii="Times New Roman" w:hAnsi="Times New Roman"/>
                <w:sz w:val="24"/>
                <w:szCs w:val="24"/>
                <w:lang w:val="sq-AL" w:eastAsia="en-GB"/>
              </w:rPr>
              <w:t xml:space="preserve"> për zëvendësimin e një pjese të nënprodukteve të naftës </w:t>
            </w:r>
            <w:r w:rsidR="00D7444A">
              <w:rPr>
                <w:rFonts w:ascii="Times New Roman" w:hAnsi="Times New Roman"/>
                <w:sz w:val="24"/>
                <w:szCs w:val="24"/>
                <w:lang w:val="sq-AL" w:eastAsia="en-GB"/>
              </w:rPr>
              <w:t xml:space="preserve">bruto </w:t>
            </w:r>
            <w:r w:rsidR="00203E98" w:rsidRPr="00B42561">
              <w:rPr>
                <w:rFonts w:ascii="Times New Roman" w:hAnsi="Times New Roman"/>
                <w:sz w:val="24"/>
                <w:szCs w:val="24"/>
                <w:lang w:val="sq-AL" w:eastAsia="en-GB"/>
              </w:rPr>
              <w:t xml:space="preserve">me lëndë djegëse për motorët me djegie të brendshme, </w:t>
            </w:r>
            <w:r w:rsidR="00F020DD" w:rsidRPr="00B42561">
              <w:rPr>
                <w:rFonts w:ascii="Times New Roman" w:hAnsi="Times New Roman"/>
                <w:sz w:val="24"/>
                <w:szCs w:val="24"/>
                <w:lang w:val="sq-AL" w:eastAsia="en-GB"/>
              </w:rPr>
              <w:t>adresohen në mënyrë të plotë dhe të duhur</w:t>
            </w:r>
            <w:r w:rsidR="00ED16BC" w:rsidRPr="00B42561">
              <w:rPr>
                <w:rFonts w:ascii="Times New Roman" w:hAnsi="Times New Roman"/>
                <w:sz w:val="24"/>
                <w:szCs w:val="24"/>
                <w:lang w:val="sq-AL" w:eastAsia="en-GB"/>
              </w:rPr>
              <w:t xml:space="preserve"> në këtë projektligj</w:t>
            </w:r>
            <w:r w:rsidR="00454C25" w:rsidRPr="00B42561">
              <w:rPr>
                <w:rFonts w:ascii="Times New Roman" w:hAnsi="Times New Roman"/>
                <w:sz w:val="24"/>
                <w:szCs w:val="24"/>
                <w:lang w:val="sq-AL" w:eastAsia="en-GB"/>
              </w:rPr>
              <w:t>?</w:t>
            </w:r>
            <w:r w:rsidR="00F020DD" w:rsidRPr="00ED2938">
              <w:rPr>
                <w:rFonts w:ascii="Times New Roman" w:hAnsi="Times New Roman"/>
                <w:sz w:val="24"/>
                <w:szCs w:val="24"/>
                <w:lang w:val="sq-AL"/>
              </w:rPr>
              <w:t xml:space="preserve"> </w:t>
            </w:r>
          </w:p>
          <w:p w14:paraId="04EB468E" w14:textId="1AD08976" w:rsidR="00454C25" w:rsidRPr="00ED2938" w:rsidRDefault="00206A93" w:rsidP="005D7AD3">
            <w:pPr>
              <w:widowControl w:val="0"/>
              <w:numPr>
                <w:ilvl w:val="0"/>
                <w:numId w:val="86"/>
              </w:numPr>
              <w:tabs>
                <w:tab w:val="left" w:pos="384"/>
              </w:tabs>
              <w:autoSpaceDE w:val="0"/>
              <w:autoSpaceDN w:val="0"/>
              <w:spacing w:before="1" w:line="276" w:lineRule="auto"/>
              <w:ind w:right="120"/>
              <w:jc w:val="both"/>
              <w:rPr>
                <w:rFonts w:ascii="Times New Roman" w:hAnsi="Times New Roman"/>
                <w:sz w:val="24"/>
                <w:szCs w:val="24"/>
                <w:lang w:val="sq-AL"/>
              </w:rPr>
            </w:pPr>
            <w:r w:rsidRPr="00ED2938">
              <w:rPr>
                <w:rFonts w:ascii="Times New Roman" w:hAnsi="Times New Roman"/>
                <w:sz w:val="24"/>
                <w:szCs w:val="24"/>
                <w:lang w:val="sq-AL"/>
              </w:rPr>
              <w:t>A mendoni se ka elementë t</w:t>
            </w:r>
            <w:r w:rsidR="00EF567E" w:rsidRPr="00ED2938">
              <w:rPr>
                <w:rFonts w:ascii="Times New Roman" w:hAnsi="Times New Roman"/>
                <w:sz w:val="24"/>
                <w:szCs w:val="24"/>
                <w:lang w:val="sq-AL"/>
              </w:rPr>
              <w:t>ë</w:t>
            </w:r>
            <w:r w:rsidRPr="00ED2938">
              <w:rPr>
                <w:rFonts w:ascii="Times New Roman" w:hAnsi="Times New Roman"/>
                <w:sz w:val="24"/>
                <w:szCs w:val="24"/>
                <w:lang w:val="sq-AL"/>
              </w:rPr>
              <w:t xml:space="preserve"> tjer</w:t>
            </w:r>
            <w:r w:rsidR="00EF567E" w:rsidRPr="00ED2938">
              <w:rPr>
                <w:rFonts w:ascii="Times New Roman" w:hAnsi="Times New Roman"/>
                <w:sz w:val="24"/>
                <w:szCs w:val="24"/>
                <w:lang w:val="sq-AL"/>
              </w:rPr>
              <w:t>ë</w:t>
            </w:r>
            <w:r w:rsidRPr="00ED2938">
              <w:rPr>
                <w:rFonts w:ascii="Times New Roman" w:hAnsi="Times New Roman"/>
                <w:sz w:val="24"/>
                <w:szCs w:val="24"/>
                <w:lang w:val="sq-AL"/>
              </w:rPr>
              <w:t xml:space="preserve"> q</w:t>
            </w:r>
            <w:r w:rsidR="00EF567E" w:rsidRPr="00ED2938">
              <w:rPr>
                <w:rFonts w:ascii="Times New Roman" w:hAnsi="Times New Roman"/>
                <w:sz w:val="24"/>
                <w:szCs w:val="24"/>
                <w:lang w:val="sq-AL"/>
              </w:rPr>
              <w:t>ë</w:t>
            </w:r>
            <w:r w:rsidRPr="00ED2938">
              <w:rPr>
                <w:rFonts w:ascii="Times New Roman" w:hAnsi="Times New Roman"/>
                <w:sz w:val="24"/>
                <w:szCs w:val="24"/>
                <w:lang w:val="sq-AL"/>
              </w:rPr>
              <w:t xml:space="preserve"> duhet të përfshihen në </w:t>
            </w:r>
            <w:r w:rsidR="00277A31" w:rsidRPr="00ED2938">
              <w:rPr>
                <w:rFonts w:ascii="Times New Roman" w:hAnsi="Times New Roman"/>
                <w:sz w:val="24"/>
                <w:szCs w:val="24"/>
                <w:lang w:val="sq-AL"/>
              </w:rPr>
              <w:t xml:space="preserve">këtë </w:t>
            </w:r>
            <w:r w:rsidRPr="00ED2938">
              <w:rPr>
                <w:rFonts w:ascii="Times New Roman" w:hAnsi="Times New Roman"/>
                <w:sz w:val="24"/>
                <w:szCs w:val="24"/>
                <w:lang w:val="sq-AL"/>
              </w:rPr>
              <w:t>projektligj?</w:t>
            </w:r>
          </w:p>
          <w:p w14:paraId="3D4086F2" w14:textId="060D2F9E" w:rsidR="00E4497D" w:rsidRPr="00ED2938" w:rsidRDefault="00E4497D" w:rsidP="005D7AD3">
            <w:pPr>
              <w:widowControl w:val="0"/>
              <w:tabs>
                <w:tab w:val="left" w:pos="384"/>
              </w:tabs>
              <w:autoSpaceDE w:val="0"/>
              <w:autoSpaceDN w:val="0"/>
              <w:spacing w:before="1" w:line="276" w:lineRule="auto"/>
              <w:ind w:left="383" w:right="120"/>
              <w:jc w:val="both"/>
              <w:rPr>
                <w:rFonts w:ascii="Times New Roman" w:hAnsi="Times New Roman"/>
                <w:sz w:val="24"/>
                <w:szCs w:val="24"/>
                <w:lang w:val="sq-AL"/>
              </w:rPr>
            </w:pPr>
          </w:p>
        </w:tc>
      </w:tr>
    </w:tbl>
    <w:p w14:paraId="6609AFC9" w14:textId="77777777" w:rsidR="00203E98" w:rsidRPr="00ED2938" w:rsidRDefault="00203E98" w:rsidP="005D7AD3">
      <w:pPr>
        <w:spacing w:line="276" w:lineRule="auto"/>
        <w:jc w:val="both"/>
        <w:rPr>
          <w:rFonts w:ascii="Times New Roman" w:hAnsi="Times New Roman"/>
          <w:sz w:val="24"/>
          <w:szCs w:val="24"/>
          <w:lang w:val="sq-AL"/>
        </w:rPr>
      </w:pPr>
    </w:p>
    <w:p w14:paraId="2965CDC2" w14:textId="26B32FD5" w:rsidR="00203E98" w:rsidRPr="00ED2938" w:rsidRDefault="00203E98" w:rsidP="005D7AD3">
      <w:pPr>
        <w:spacing w:line="276" w:lineRule="auto"/>
        <w:jc w:val="both"/>
        <w:rPr>
          <w:rFonts w:ascii="Times New Roman" w:hAnsi="Times New Roman"/>
          <w:sz w:val="24"/>
          <w:szCs w:val="24"/>
          <w:lang w:val="sq-AL"/>
        </w:rPr>
      </w:pPr>
    </w:p>
    <w:sectPr w:rsidR="00203E98" w:rsidRPr="00ED2938" w:rsidSect="00334CD0">
      <w:pgSz w:w="11900" w:h="16840"/>
      <w:pgMar w:top="45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55"/>
    <w:multiLevelType w:val="hybridMultilevel"/>
    <w:tmpl w:val="17DA6F0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7115639"/>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7B32D5"/>
    <w:multiLevelType w:val="hybridMultilevel"/>
    <w:tmpl w:val="E26CC584"/>
    <w:lvl w:ilvl="0" w:tplc="18804016">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DB086DFE">
      <w:start w:val="1"/>
      <w:numFmt w:val="lowerLetter"/>
      <w:lvlText w:val="%2)"/>
      <w:lvlJc w:val="left"/>
      <w:pPr>
        <w:ind w:left="808" w:hanging="284"/>
      </w:pPr>
      <w:rPr>
        <w:rFonts w:ascii="Times New Roman" w:eastAsia="Times New Roman" w:hAnsi="Times New Roman" w:cs="Times New Roman" w:hint="default"/>
        <w:w w:val="100"/>
        <w:sz w:val="24"/>
        <w:szCs w:val="28"/>
        <w:lang w:val="sq-AL" w:eastAsia="en-US" w:bidi="ar-SA"/>
      </w:rPr>
    </w:lvl>
    <w:lvl w:ilvl="2" w:tplc="A42477F8">
      <w:numFmt w:val="bullet"/>
      <w:lvlText w:val="•"/>
      <w:lvlJc w:val="left"/>
      <w:pPr>
        <w:ind w:left="1738" w:hanging="284"/>
      </w:pPr>
      <w:rPr>
        <w:rFonts w:hint="default"/>
        <w:lang w:val="sq-AL" w:eastAsia="en-US" w:bidi="ar-SA"/>
      </w:rPr>
    </w:lvl>
    <w:lvl w:ilvl="3" w:tplc="0B0E7466">
      <w:numFmt w:val="bullet"/>
      <w:lvlText w:val="•"/>
      <w:lvlJc w:val="left"/>
      <w:pPr>
        <w:ind w:left="2676" w:hanging="284"/>
      </w:pPr>
      <w:rPr>
        <w:rFonts w:hint="default"/>
        <w:lang w:val="sq-AL" w:eastAsia="en-US" w:bidi="ar-SA"/>
      </w:rPr>
    </w:lvl>
    <w:lvl w:ilvl="4" w:tplc="F5CC2240">
      <w:numFmt w:val="bullet"/>
      <w:lvlText w:val="•"/>
      <w:lvlJc w:val="left"/>
      <w:pPr>
        <w:ind w:left="3615" w:hanging="284"/>
      </w:pPr>
      <w:rPr>
        <w:rFonts w:hint="default"/>
        <w:lang w:val="sq-AL" w:eastAsia="en-US" w:bidi="ar-SA"/>
      </w:rPr>
    </w:lvl>
    <w:lvl w:ilvl="5" w:tplc="6CE293BC">
      <w:numFmt w:val="bullet"/>
      <w:lvlText w:val="•"/>
      <w:lvlJc w:val="left"/>
      <w:pPr>
        <w:ind w:left="4553" w:hanging="284"/>
      </w:pPr>
      <w:rPr>
        <w:rFonts w:hint="default"/>
        <w:lang w:val="sq-AL" w:eastAsia="en-US" w:bidi="ar-SA"/>
      </w:rPr>
    </w:lvl>
    <w:lvl w:ilvl="6" w:tplc="282A5DF0">
      <w:numFmt w:val="bullet"/>
      <w:lvlText w:val="•"/>
      <w:lvlJc w:val="left"/>
      <w:pPr>
        <w:ind w:left="5492" w:hanging="284"/>
      </w:pPr>
      <w:rPr>
        <w:rFonts w:hint="default"/>
        <w:lang w:val="sq-AL" w:eastAsia="en-US" w:bidi="ar-SA"/>
      </w:rPr>
    </w:lvl>
    <w:lvl w:ilvl="7" w:tplc="27289A2E">
      <w:numFmt w:val="bullet"/>
      <w:lvlText w:val="•"/>
      <w:lvlJc w:val="left"/>
      <w:pPr>
        <w:ind w:left="6430" w:hanging="284"/>
      </w:pPr>
      <w:rPr>
        <w:rFonts w:hint="default"/>
        <w:lang w:val="sq-AL" w:eastAsia="en-US" w:bidi="ar-SA"/>
      </w:rPr>
    </w:lvl>
    <w:lvl w:ilvl="8" w:tplc="687E0B56">
      <w:numFmt w:val="bullet"/>
      <w:lvlText w:val="•"/>
      <w:lvlJc w:val="left"/>
      <w:pPr>
        <w:ind w:left="7369" w:hanging="284"/>
      </w:pPr>
      <w:rPr>
        <w:rFonts w:hint="default"/>
        <w:lang w:val="sq-AL" w:eastAsia="en-US" w:bidi="ar-SA"/>
      </w:rPr>
    </w:lvl>
  </w:abstractNum>
  <w:abstractNum w:abstractNumId="3" w15:restartNumberingAfterBreak="0">
    <w:nsid w:val="11CD0657"/>
    <w:multiLevelType w:val="hybridMultilevel"/>
    <w:tmpl w:val="AC6AFBB4"/>
    <w:lvl w:ilvl="0" w:tplc="F09E972C">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4BE6396E">
      <w:numFmt w:val="bullet"/>
      <w:lvlText w:val="•"/>
      <w:lvlJc w:val="left"/>
      <w:pPr>
        <w:ind w:left="1266" w:hanging="284"/>
      </w:pPr>
      <w:rPr>
        <w:rFonts w:hint="default"/>
        <w:lang w:val="sq-AL" w:eastAsia="en-US" w:bidi="ar-SA"/>
      </w:rPr>
    </w:lvl>
    <w:lvl w:ilvl="2" w:tplc="9FD4FFB2">
      <w:numFmt w:val="bullet"/>
      <w:lvlText w:val="•"/>
      <w:lvlJc w:val="left"/>
      <w:pPr>
        <w:ind w:left="2153" w:hanging="284"/>
      </w:pPr>
      <w:rPr>
        <w:rFonts w:hint="default"/>
        <w:lang w:val="sq-AL" w:eastAsia="en-US" w:bidi="ar-SA"/>
      </w:rPr>
    </w:lvl>
    <w:lvl w:ilvl="3" w:tplc="D6BED968">
      <w:numFmt w:val="bullet"/>
      <w:lvlText w:val="•"/>
      <w:lvlJc w:val="left"/>
      <w:pPr>
        <w:ind w:left="3039" w:hanging="284"/>
      </w:pPr>
      <w:rPr>
        <w:rFonts w:hint="default"/>
        <w:lang w:val="sq-AL" w:eastAsia="en-US" w:bidi="ar-SA"/>
      </w:rPr>
    </w:lvl>
    <w:lvl w:ilvl="4" w:tplc="EC80AFD2">
      <w:numFmt w:val="bullet"/>
      <w:lvlText w:val="•"/>
      <w:lvlJc w:val="left"/>
      <w:pPr>
        <w:ind w:left="3926" w:hanging="284"/>
      </w:pPr>
      <w:rPr>
        <w:rFonts w:hint="default"/>
        <w:lang w:val="sq-AL" w:eastAsia="en-US" w:bidi="ar-SA"/>
      </w:rPr>
    </w:lvl>
    <w:lvl w:ilvl="5" w:tplc="9FF4C652">
      <w:numFmt w:val="bullet"/>
      <w:lvlText w:val="•"/>
      <w:lvlJc w:val="left"/>
      <w:pPr>
        <w:ind w:left="4813" w:hanging="284"/>
      </w:pPr>
      <w:rPr>
        <w:rFonts w:hint="default"/>
        <w:lang w:val="sq-AL" w:eastAsia="en-US" w:bidi="ar-SA"/>
      </w:rPr>
    </w:lvl>
    <w:lvl w:ilvl="6" w:tplc="E502FBFA">
      <w:numFmt w:val="bullet"/>
      <w:lvlText w:val="•"/>
      <w:lvlJc w:val="left"/>
      <w:pPr>
        <w:ind w:left="5699" w:hanging="284"/>
      </w:pPr>
      <w:rPr>
        <w:rFonts w:hint="default"/>
        <w:lang w:val="sq-AL" w:eastAsia="en-US" w:bidi="ar-SA"/>
      </w:rPr>
    </w:lvl>
    <w:lvl w:ilvl="7" w:tplc="3AFC5AE8">
      <w:numFmt w:val="bullet"/>
      <w:lvlText w:val="•"/>
      <w:lvlJc w:val="left"/>
      <w:pPr>
        <w:ind w:left="6586" w:hanging="284"/>
      </w:pPr>
      <w:rPr>
        <w:rFonts w:hint="default"/>
        <w:lang w:val="sq-AL" w:eastAsia="en-US" w:bidi="ar-SA"/>
      </w:rPr>
    </w:lvl>
    <w:lvl w:ilvl="8" w:tplc="F2E4AEFA">
      <w:numFmt w:val="bullet"/>
      <w:lvlText w:val="•"/>
      <w:lvlJc w:val="left"/>
      <w:pPr>
        <w:ind w:left="7473" w:hanging="284"/>
      </w:pPr>
      <w:rPr>
        <w:rFonts w:hint="default"/>
        <w:lang w:val="sq-AL" w:eastAsia="en-US" w:bidi="ar-SA"/>
      </w:rPr>
    </w:lvl>
  </w:abstractNum>
  <w:abstractNum w:abstractNumId="4" w15:restartNumberingAfterBreak="0">
    <w:nsid w:val="11E93FAC"/>
    <w:multiLevelType w:val="hybridMultilevel"/>
    <w:tmpl w:val="2A5C5A2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2561678"/>
    <w:multiLevelType w:val="hybridMultilevel"/>
    <w:tmpl w:val="A1F49ACA"/>
    <w:lvl w:ilvl="0" w:tplc="4B2EAF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ED8E354">
      <w:start w:val="1"/>
      <w:numFmt w:val="lowerLetter"/>
      <w:lvlText w:val="%2)"/>
      <w:lvlJc w:val="left"/>
      <w:pPr>
        <w:ind w:left="666" w:hanging="284"/>
      </w:pPr>
      <w:rPr>
        <w:rFonts w:ascii="Times New Roman" w:eastAsia="Times New Roman" w:hAnsi="Times New Roman" w:cs="Times New Roman" w:hint="default"/>
        <w:spacing w:val="-5"/>
        <w:w w:val="100"/>
        <w:sz w:val="24"/>
        <w:szCs w:val="28"/>
        <w:lang w:val="sq-AL" w:eastAsia="en-US" w:bidi="ar-SA"/>
      </w:rPr>
    </w:lvl>
    <w:lvl w:ilvl="2" w:tplc="B18274AE">
      <w:start w:val="1"/>
      <w:numFmt w:val="lowerRoman"/>
      <w:lvlText w:val="%3."/>
      <w:lvlJc w:val="left"/>
      <w:pPr>
        <w:ind w:left="952" w:hanging="272"/>
        <w:jc w:val="right"/>
      </w:pPr>
      <w:rPr>
        <w:rFonts w:ascii="Times New Roman" w:eastAsia="Times New Roman" w:hAnsi="Times New Roman" w:cs="Times New Roman" w:hint="default"/>
        <w:spacing w:val="-9"/>
        <w:w w:val="100"/>
        <w:sz w:val="24"/>
        <w:szCs w:val="28"/>
        <w:lang w:val="sq-AL" w:eastAsia="en-US" w:bidi="ar-SA"/>
      </w:rPr>
    </w:lvl>
    <w:lvl w:ilvl="3" w:tplc="7EF63F68">
      <w:numFmt w:val="bullet"/>
      <w:lvlText w:val="•"/>
      <w:lvlJc w:val="left"/>
      <w:pPr>
        <w:ind w:left="1100" w:hanging="272"/>
      </w:pPr>
      <w:rPr>
        <w:rFonts w:hint="default"/>
        <w:lang w:val="sq-AL" w:eastAsia="en-US" w:bidi="ar-SA"/>
      </w:rPr>
    </w:lvl>
    <w:lvl w:ilvl="4" w:tplc="03146D80">
      <w:numFmt w:val="bullet"/>
      <w:lvlText w:val="•"/>
      <w:lvlJc w:val="left"/>
      <w:pPr>
        <w:ind w:left="2263" w:hanging="272"/>
      </w:pPr>
      <w:rPr>
        <w:rFonts w:hint="default"/>
        <w:lang w:val="sq-AL" w:eastAsia="en-US" w:bidi="ar-SA"/>
      </w:rPr>
    </w:lvl>
    <w:lvl w:ilvl="5" w:tplc="45CAA2F2">
      <w:numFmt w:val="bullet"/>
      <w:lvlText w:val="•"/>
      <w:lvlJc w:val="left"/>
      <w:pPr>
        <w:ind w:left="3427" w:hanging="272"/>
      </w:pPr>
      <w:rPr>
        <w:rFonts w:hint="default"/>
        <w:lang w:val="sq-AL" w:eastAsia="en-US" w:bidi="ar-SA"/>
      </w:rPr>
    </w:lvl>
    <w:lvl w:ilvl="6" w:tplc="93BC0824">
      <w:numFmt w:val="bullet"/>
      <w:lvlText w:val="•"/>
      <w:lvlJc w:val="left"/>
      <w:pPr>
        <w:ind w:left="4591" w:hanging="272"/>
      </w:pPr>
      <w:rPr>
        <w:rFonts w:hint="default"/>
        <w:lang w:val="sq-AL" w:eastAsia="en-US" w:bidi="ar-SA"/>
      </w:rPr>
    </w:lvl>
    <w:lvl w:ilvl="7" w:tplc="CEA2A532">
      <w:numFmt w:val="bullet"/>
      <w:lvlText w:val="•"/>
      <w:lvlJc w:val="left"/>
      <w:pPr>
        <w:ind w:left="5755" w:hanging="272"/>
      </w:pPr>
      <w:rPr>
        <w:rFonts w:hint="default"/>
        <w:lang w:val="sq-AL" w:eastAsia="en-US" w:bidi="ar-SA"/>
      </w:rPr>
    </w:lvl>
    <w:lvl w:ilvl="8" w:tplc="E67809FC">
      <w:numFmt w:val="bullet"/>
      <w:lvlText w:val="•"/>
      <w:lvlJc w:val="left"/>
      <w:pPr>
        <w:ind w:left="6918" w:hanging="272"/>
      </w:pPr>
      <w:rPr>
        <w:rFonts w:hint="default"/>
        <w:lang w:val="sq-AL" w:eastAsia="en-US" w:bidi="ar-SA"/>
      </w:rPr>
    </w:lvl>
  </w:abstractNum>
  <w:abstractNum w:abstractNumId="6" w15:restartNumberingAfterBreak="0">
    <w:nsid w:val="14CC0C76"/>
    <w:multiLevelType w:val="hybridMultilevel"/>
    <w:tmpl w:val="B13A9D14"/>
    <w:lvl w:ilvl="0" w:tplc="9D66F63A">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7D827C62">
      <w:numFmt w:val="bullet"/>
      <w:lvlText w:val="•"/>
      <w:lvlJc w:val="left"/>
      <w:pPr>
        <w:ind w:left="1266" w:hanging="284"/>
      </w:pPr>
      <w:rPr>
        <w:rFonts w:hint="default"/>
        <w:lang w:val="sq-AL" w:eastAsia="en-US" w:bidi="ar-SA"/>
      </w:rPr>
    </w:lvl>
    <w:lvl w:ilvl="2" w:tplc="3B48B88A">
      <w:numFmt w:val="bullet"/>
      <w:lvlText w:val="•"/>
      <w:lvlJc w:val="left"/>
      <w:pPr>
        <w:ind w:left="2153" w:hanging="284"/>
      </w:pPr>
      <w:rPr>
        <w:rFonts w:hint="default"/>
        <w:lang w:val="sq-AL" w:eastAsia="en-US" w:bidi="ar-SA"/>
      </w:rPr>
    </w:lvl>
    <w:lvl w:ilvl="3" w:tplc="15A4923A">
      <w:numFmt w:val="bullet"/>
      <w:lvlText w:val="•"/>
      <w:lvlJc w:val="left"/>
      <w:pPr>
        <w:ind w:left="3039" w:hanging="284"/>
      </w:pPr>
      <w:rPr>
        <w:rFonts w:hint="default"/>
        <w:lang w:val="sq-AL" w:eastAsia="en-US" w:bidi="ar-SA"/>
      </w:rPr>
    </w:lvl>
    <w:lvl w:ilvl="4" w:tplc="2F24E636">
      <w:numFmt w:val="bullet"/>
      <w:lvlText w:val="•"/>
      <w:lvlJc w:val="left"/>
      <w:pPr>
        <w:ind w:left="3926" w:hanging="284"/>
      </w:pPr>
      <w:rPr>
        <w:rFonts w:hint="default"/>
        <w:lang w:val="sq-AL" w:eastAsia="en-US" w:bidi="ar-SA"/>
      </w:rPr>
    </w:lvl>
    <w:lvl w:ilvl="5" w:tplc="6C22C5F6">
      <w:numFmt w:val="bullet"/>
      <w:lvlText w:val="•"/>
      <w:lvlJc w:val="left"/>
      <w:pPr>
        <w:ind w:left="4813" w:hanging="284"/>
      </w:pPr>
      <w:rPr>
        <w:rFonts w:hint="default"/>
        <w:lang w:val="sq-AL" w:eastAsia="en-US" w:bidi="ar-SA"/>
      </w:rPr>
    </w:lvl>
    <w:lvl w:ilvl="6" w:tplc="FAD207B6">
      <w:numFmt w:val="bullet"/>
      <w:lvlText w:val="•"/>
      <w:lvlJc w:val="left"/>
      <w:pPr>
        <w:ind w:left="5699" w:hanging="284"/>
      </w:pPr>
      <w:rPr>
        <w:rFonts w:hint="default"/>
        <w:lang w:val="sq-AL" w:eastAsia="en-US" w:bidi="ar-SA"/>
      </w:rPr>
    </w:lvl>
    <w:lvl w:ilvl="7" w:tplc="42181B32">
      <w:numFmt w:val="bullet"/>
      <w:lvlText w:val="•"/>
      <w:lvlJc w:val="left"/>
      <w:pPr>
        <w:ind w:left="6586" w:hanging="284"/>
      </w:pPr>
      <w:rPr>
        <w:rFonts w:hint="default"/>
        <w:lang w:val="sq-AL" w:eastAsia="en-US" w:bidi="ar-SA"/>
      </w:rPr>
    </w:lvl>
    <w:lvl w:ilvl="8" w:tplc="C90089B2">
      <w:numFmt w:val="bullet"/>
      <w:lvlText w:val="•"/>
      <w:lvlJc w:val="left"/>
      <w:pPr>
        <w:ind w:left="7473" w:hanging="284"/>
      </w:pPr>
      <w:rPr>
        <w:rFonts w:hint="default"/>
        <w:lang w:val="sq-AL" w:eastAsia="en-US" w:bidi="ar-SA"/>
      </w:rPr>
    </w:lvl>
  </w:abstractNum>
  <w:abstractNum w:abstractNumId="7" w15:restartNumberingAfterBreak="0">
    <w:nsid w:val="173E4AA7"/>
    <w:multiLevelType w:val="hybridMultilevel"/>
    <w:tmpl w:val="72521D6C"/>
    <w:lvl w:ilvl="0" w:tplc="08090017">
      <w:start w:val="1"/>
      <w:numFmt w:val="lowerLetter"/>
      <w:lvlText w:val="%1)"/>
      <w:lvlJc w:val="left"/>
      <w:pPr>
        <w:ind w:left="720" w:hanging="360"/>
      </w:pPr>
    </w:lvl>
    <w:lvl w:ilvl="1" w:tplc="0576B9FE">
      <w:start w:val="1"/>
      <w:numFmt w:val="decimal"/>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E54ED4"/>
    <w:multiLevelType w:val="hybridMultilevel"/>
    <w:tmpl w:val="50005F8E"/>
    <w:lvl w:ilvl="0" w:tplc="0994E6A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32DED9C6">
      <w:start w:val="1"/>
      <w:numFmt w:val="lowerLetter"/>
      <w:lvlText w:val="%2)"/>
      <w:lvlJc w:val="left"/>
      <w:pPr>
        <w:ind w:left="674" w:hanging="291"/>
      </w:pPr>
      <w:rPr>
        <w:rFonts w:ascii="Times New Roman" w:eastAsia="Times New Roman" w:hAnsi="Times New Roman" w:cs="Times New Roman" w:hint="default"/>
        <w:w w:val="100"/>
        <w:sz w:val="24"/>
        <w:szCs w:val="28"/>
        <w:lang w:val="sq-AL" w:eastAsia="en-US" w:bidi="ar-SA"/>
      </w:rPr>
    </w:lvl>
    <w:lvl w:ilvl="2" w:tplc="D5469AD8">
      <w:numFmt w:val="bullet"/>
      <w:lvlText w:val="•"/>
      <w:lvlJc w:val="left"/>
      <w:pPr>
        <w:ind w:left="1631" w:hanging="291"/>
      </w:pPr>
      <w:rPr>
        <w:rFonts w:hint="default"/>
        <w:lang w:val="sq-AL" w:eastAsia="en-US" w:bidi="ar-SA"/>
      </w:rPr>
    </w:lvl>
    <w:lvl w:ilvl="3" w:tplc="B7E8F724">
      <w:numFmt w:val="bullet"/>
      <w:lvlText w:val="•"/>
      <w:lvlJc w:val="left"/>
      <w:pPr>
        <w:ind w:left="2583" w:hanging="291"/>
      </w:pPr>
      <w:rPr>
        <w:rFonts w:hint="default"/>
        <w:lang w:val="sq-AL" w:eastAsia="en-US" w:bidi="ar-SA"/>
      </w:rPr>
    </w:lvl>
    <w:lvl w:ilvl="4" w:tplc="AF0CD368">
      <w:numFmt w:val="bullet"/>
      <w:lvlText w:val="•"/>
      <w:lvlJc w:val="left"/>
      <w:pPr>
        <w:ind w:left="3535" w:hanging="291"/>
      </w:pPr>
      <w:rPr>
        <w:rFonts w:hint="default"/>
        <w:lang w:val="sq-AL" w:eastAsia="en-US" w:bidi="ar-SA"/>
      </w:rPr>
    </w:lvl>
    <w:lvl w:ilvl="5" w:tplc="B7BC5BC0">
      <w:numFmt w:val="bullet"/>
      <w:lvlText w:val="•"/>
      <w:lvlJc w:val="left"/>
      <w:pPr>
        <w:ind w:left="4487" w:hanging="291"/>
      </w:pPr>
      <w:rPr>
        <w:rFonts w:hint="default"/>
        <w:lang w:val="sq-AL" w:eastAsia="en-US" w:bidi="ar-SA"/>
      </w:rPr>
    </w:lvl>
    <w:lvl w:ilvl="6" w:tplc="66D0AAE0">
      <w:numFmt w:val="bullet"/>
      <w:lvlText w:val="•"/>
      <w:lvlJc w:val="left"/>
      <w:pPr>
        <w:ind w:left="5439" w:hanging="291"/>
      </w:pPr>
      <w:rPr>
        <w:rFonts w:hint="default"/>
        <w:lang w:val="sq-AL" w:eastAsia="en-US" w:bidi="ar-SA"/>
      </w:rPr>
    </w:lvl>
    <w:lvl w:ilvl="7" w:tplc="D3806238">
      <w:numFmt w:val="bullet"/>
      <w:lvlText w:val="•"/>
      <w:lvlJc w:val="left"/>
      <w:pPr>
        <w:ind w:left="6390" w:hanging="291"/>
      </w:pPr>
      <w:rPr>
        <w:rFonts w:hint="default"/>
        <w:lang w:val="sq-AL" w:eastAsia="en-US" w:bidi="ar-SA"/>
      </w:rPr>
    </w:lvl>
    <w:lvl w:ilvl="8" w:tplc="7FE86E54">
      <w:numFmt w:val="bullet"/>
      <w:lvlText w:val="•"/>
      <w:lvlJc w:val="left"/>
      <w:pPr>
        <w:ind w:left="7342" w:hanging="291"/>
      </w:pPr>
      <w:rPr>
        <w:rFonts w:hint="default"/>
        <w:lang w:val="sq-AL" w:eastAsia="en-US" w:bidi="ar-SA"/>
      </w:rPr>
    </w:lvl>
  </w:abstractNum>
  <w:abstractNum w:abstractNumId="9" w15:restartNumberingAfterBreak="0">
    <w:nsid w:val="19812BAE"/>
    <w:multiLevelType w:val="hybridMultilevel"/>
    <w:tmpl w:val="21F0382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D561C34"/>
    <w:multiLevelType w:val="hybridMultilevel"/>
    <w:tmpl w:val="5A16820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5D47291"/>
    <w:multiLevelType w:val="hybridMultilevel"/>
    <w:tmpl w:val="A9082C66"/>
    <w:lvl w:ilvl="0" w:tplc="0409000F">
      <w:start w:val="1"/>
      <w:numFmt w:val="decimal"/>
      <w:lvlText w:val="%1."/>
      <w:lvlJc w:val="left"/>
      <w:pPr>
        <w:ind w:left="383" w:hanging="284"/>
      </w:pPr>
      <w:rPr>
        <w:rFonts w:hint="default"/>
        <w:spacing w:val="-6"/>
        <w:w w:val="100"/>
        <w:sz w:val="24"/>
        <w:szCs w:val="28"/>
        <w:lang w:val="sq-AL" w:eastAsia="en-US" w:bidi="ar-SA"/>
      </w:rPr>
    </w:lvl>
    <w:lvl w:ilvl="1" w:tplc="D5DCDEDA">
      <w:numFmt w:val="bullet"/>
      <w:lvlText w:val="•"/>
      <w:lvlJc w:val="left"/>
      <w:pPr>
        <w:ind w:left="1266" w:hanging="284"/>
      </w:pPr>
      <w:rPr>
        <w:rFonts w:hint="default"/>
        <w:lang w:val="sq-AL" w:eastAsia="en-US" w:bidi="ar-SA"/>
      </w:rPr>
    </w:lvl>
    <w:lvl w:ilvl="2" w:tplc="0AC4458A">
      <w:numFmt w:val="bullet"/>
      <w:lvlText w:val="•"/>
      <w:lvlJc w:val="left"/>
      <w:pPr>
        <w:ind w:left="2153" w:hanging="284"/>
      </w:pPr>
      <w:rPr>
        <w:rFonts w:hint="default"/>
        <w:lang w:val="sq-AL" w:eastAsia="en-US" w:bidi="ar-SA"/>
      </w:rPr>
    </w:lvl>
    <w:lvl w:ilvl="3" w:tplc="1B1C709A">
      <w:numFmt w:val="bullet"/>
      <w:lvlText w:val="•"/>
      <w:lvlJc w:val="left"/>
      <w:pPr>
        <w:ind w:left="3039" w:hanging="284"/>
      </w:pPr>
      <w:rPr>
        <w:rFonts w:hint="default"/>
        <w:lang w:val="sq-AL" w:eastAsia="en-US" w:bidi="ar-SA"/>
      </w:rPr>
    </w:lvl>
    <w:lvl w:ilvl="4" w:tplc="4C5A946E">
      <w:numFmt w:val="bullet"/>
      <w:lvlText w:val="•"/>
      <w:lvlJc w:val="left"/>
      <w:pPr>
        <w:ind w:left="3926" w:hanging="284"/>
      </w:pPr>
      <w:rPr>
        <w:rFonts w:hint="default"/>
        <w:lang w:val="sq-AL" w:eastAsia="en-US" w:bidi="ar-SA"/>
      </w:rPr>
    </w:lvl>
    <w:lvl w:ilvl="5" w:tplc="B440B146">
      <w:numFmt w:val="bullet"/>
      <w:lvlText w:val="•"/>
      <w:lvlJc w:val="left"/>
      <w:pPr>
        <w:ind w:left="4813" w:hanging="284"/>
      </w:pPr>
      <w:rPr>
        <w:rFonts w:hint="default"/>
        <w:lang w:val="sq-AL" w:eastAsia="en-US" w:bidi="ar-SA"/>
      </w:rPr>
    </w:lvl>
    <w:lvl w:ilvl="6" w:tplc="81FAEA16">
      <w:numFmt w:val="bullet"/>
      <w:lvlText w:val="•"/>
      <w:lvlJc w:val="left"/>
      <w:pPr>
        <w:ind w:left="5699" w:hanging="284"/>
      </w:pPr>
      <w:rPr>
        <w:rFonts w:hint="default"/>
        <w:lang w:val="sq-AL" w:eastAsia="en-US" w:bidi="ar-SA"/>
      </w:rPr>
    </w:lvl>
    <w:lvl w:ilvl="7" w:tplc="D5442880">
      <w:numFmt w:val="bullet"/>
      <w:lvlText w:val="•"/>
      <w:lvlJc w:val="left"/>
      <w:pPr>
        <w:ind w:left="6586" w:hanging="284"/>
      </w:pPr>
      <w:rPr>
        <w:rFonts w:hint="default"/>
        <w:lang w:val="sq-AL" w:eastAsia="en-US" w:bidi="ar-SA"/>
      </w:rPr>
    </w:lvl>
    <w:lvl w:ilvl="8" w:tplc="23F0F578">
      <w:numFmt w:val="bullet"/>
      <w:lvlText w:val="•"/>
      <w:lvlJc w:val="left"/>
      <w:pPr>
        <w:ind w:left="7473" w:hanging="284"/>
      </w:pPr>
      <w:rPr>
        <w:rFonts w:hint="default"/>
        <w:lang w:val="sq-AL" w:eastAsia="en-US" w:bidi="ar-SA"/>
      </w:rPr>
    </w:lvl>
  </w:abstractNum>
  <w:abstractNum w:abstractNumId="12" w15:restartNumberingAfterBreak="0">
    <w:nsid w:val="26605ABF"/>
    <w:multiLevelType w:val="hybridMultilevel"/>
    <w:tmpl w:val="9F9CC20A"/>
    <w:lvl w:ilvl="0" w:tplc="89248DAC">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64C4C1A">
      <w:numFmt w:val="bullet"/>
      <w:lvlText w:val="•"/>
      <w:lvlJc w:val="left"/>
      <w:pPr>
        <w:ind w:left="1266" w:hanging="284"/>
      </w:pPr>
      <w:rPr>
        <w:rFonts w:hint="default"/>
        <w:lang w:val="sq-AL" w:eastAsia="en-US" w:bidi="ar-SA"/>
      </w:rPr>
    </w:lvl>
    <w:lvl w:ilvl="2" w:tplc="F5963BDC">
      <w:numFmt w:val="bullet"/>
      <w:lvlText w:val="•"/>
      <w:lvlJc w:val="left"/>
      <w:pPr>
        <w:ind w:left="2153" w:hanging="284"/>
      </w:pPr>
      <w:rPr>
        <w:rFonts w:hint="default"/>
        <w:lang w:val="sq-AL" w:eastAsia="en-US" w:bidi="ar-SA"/>
      </w:rPr>
    </w:lvl>
    <w:lvl w:ilvl="3" w:tplc="F3384B98">
      <w:numFmt w:val="bullet"/>
      <w:lvlText w:val="•"/>
      <w:lvlJc w:val="left"/>
      <w:pPr>
        <w:ind w:left="3039" w:hanging="284"/>
      </w:pPr>
      <w:rPr>
        <w:rFonts w:hint="default"/>
        <w:lang w:val="sq-AL" w:eastAsia="en-US" w:bidi="ar-SA"/>
      </w:rPr>
    </w:lvl>
    <w:lvl w:ilvl="4" w:tplc="7B1EC228">
      <w:numFmt w:val="bullet"/>
      <w:lvlText w:val="•"/>
      <w:lvlJc w:val="left"/>
      <w:pPr>
        <w:ind w:left="3926" w:hanging="284"/>
      </w:pPr>
      <w:rPr>
        <w:rFonts w:hint="default"/>
        <w:lang w:val="sq-AL" w:eastAsia="en-US" w:bidi="ar-SA"/>
      </w:rPr>
    </w:lvl>
    <w:lvl w:ilvl="5" w:tplc="F7123660">
      <w:numFmt w:val="bullet"/>
      <w:lvlText w:val="•"/>
      <w:lvlJc w:val="left"/>
      <w:pPr>
        <w:ind w:left="4813" w:hanging="284"/>
      </w:pPr>
      <w:rPr>
        <w:rFonts w:hint="default"/>
        <w:lang w:val="sq-AL" w:eastAsia="en-US" w:bidi="ar-SA"/>
      </w:rPr>
    </w:lvl>
    <w:lvl w:ilvl="6" w:tplc="6790955E">
      <w:numFmt w:val="bullet"/>
      <w:lvlText w:val="•"/>
      <w:lvlJc w:val="left"/>
      <w:pPr>
        <w:ind w:left="5699" w:hanging="284"/>
      </w:pPr>
      <w:rPr>
        <w:rFonts w:hint="default"/>
        <w:lang w:val="sq-AL" w:eastAsia="en-US" w:bidi="ar-SA"/>
      </w:rPr>
    </w:lvl>
    <w:lvl w:ilvl="7" w:tplc="B92684EC">
      <w:numFmt w:val="bullet"/>
      <w:lvlText w:val="•"/>
      <w:lvlJc w:val="left"/>
      <w:pPr>
        <w:ind w:left="6586" w:hanging="284"/>
      </w:pPr>
      <w:rPr>
        <w:rFonts w:hint="default"/>
        <w:lang w:val="sq-AL" w:eastAsia="en-US" w:bidi="ar-SA"/>
      </w:rPr>
    </w:lvl>
    <w:lvl w:ilvl="8" w:tplc="F94091BC">
      <w:numFmt w:val="bullet"/>
      <w:lvlText w:val="•"/>
      <w:lvlJc w:val="left"/>
      <w:pPr>
        <w:ind w:left="7473" w:hanging="284"/>
      </w:pPr>
      <w:rPr>
        <w:rFonts w:hint="default"/>
        <w:lang w:val="sq-AL" w:eastAsia="en-US" w:bidi="ar-SA"/>
      </w:rPr>
    </w:lvl>
  </w:abstractNum>
  <w:abstractNum w:abstractNumId="13" w15:restartNumberingAfterBreak="0">
    <w:nsid w:val="2A3F6AFE"/>
    <w:multiLevelType w:val="hybridMultilevel"/>
    <w:tmpl w:val="1FE0275C"/>
    <w:lvl w:ilvl="0" w:tplc="65EC6CE0">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ABC648E8">
      <w:numFmt w:val="bullet"/>
      <w:lvlText w:val="•"/>
      <w:lvlJc w:val="left"/>
      <w:pPr>
        <w:ind w:left="1266" w:hanging="284"/>
      </w:pPr>
      <w:rPr>
        <w:rFonts w:hint="default"/>
        <w:lang w:val="sq-AL" w:eastAsia="en-US" w:bidi="ar-SA"/>
      </w:rPr>
    </w:lvl>
    <w:lvl w:ilvl="2" w:tplc="473E6886">
      <w:numFmt w:val="bullet"/>
      <w:lvlText w:val="•"/>
      <w:lvlJc w:val="left"/>
      <w:pPr>
        <w:ind w:left="2153" w:hanging="284"/>
      </w:pPr>
      <w:rPr>
        <w:rFonts w:hint="default"/>
        <w:lang w:val="sq-AL" w:eastAsia="en-US" w:bidi="ar-SA"/>
      </w:rPr>
    </w:lvl>
    <w:lvl w:ilvl="3" w:tplc="668A2D74">
      <w:numFmt w:val="bullet"/>
      <w:lvlText w:val="•"/>
      <w:lvlJc w:val="left"/>
      <w:pPr>
        <w:ind w:left="3039" w:hanging="284"/>
      </w:pPr>
      <w:rPr>
        <w:rFonts w:hint="default"/>
        <w:lang w:val="sq-AL" w:eastAsia="en-US" w:bidi="ar-SA"/>
      </w:rPr>
    </w:lvl>
    <w:lvl w:ilvl="4" w:tplc="3EB654BC">
      <w:numFmt w:val="bullet"/>
      <w:lvlText w:val="•"/>
      <w:lvlJc w:val="left"/>
      <w:pPr>
        <w:ind w:left="3926" w:hanging="284"/>
      </w:pPr>
      <w:rPr>
        <w:rFonts w:hint="default"/>
        <w:lang w:val="sq-AL" w:eastAsia="en-US" w:bidi="ar-SA"/>
      </w:rPr>
    </w:lvl>
    <w:lvl w:ilvl="5" w:tplc="1930A37E">
      <w:numFmt w:val="bullet"/>
      <w:lvlText w:val="•"/>
      <w:lvlJc w:val="left"/>
      <w:pPr>
        <w:ind w:left="4813" w:hanging="284"/>
      </w:pPr>
      <w:rPr>
        <w:rFonts w:hint="default"/>
        <w:lang w:val="sq-AL" w:eastAsia="en-US" w:bidi="ar-SA"/>
      </w:rPr>
    </w:lvl>
    <w:lvl w:ilvl="6" w:tplc="81F65BF0">
      <w:numFmt w:val="bullet"/>
      <w:lvlText w:val="•"/>
      <w:lvlJc w:val="left"/>
      <w:pPr>
        <w:ind w:left="5699" w:hanging="284"/>
      </w:pPr>
      <w:rPr>
        <w:rFonts w:hint="default"/>
        <w:lang w:val="sq-AL" w:eastAsia="en-US" w:bidi="ar-SA"/>
      </w:rPr>
    </w:lvl>
    <w:lvl w:ilvl="7" w:tplc="9F029A40">
      <w:numFmt w:val="bullet"/>
      <w:lvlText w:val="•"/>
      <w:lvlJc w:val="left"/>
      <w:pPr>
        <w:ind w:left="6586" w:hanging="284"/>
      </w:pPr>
      <w:rPr>
        <w:rFonts w:hint="default"/>
        <w:lang w:val="sq-AL" w:eastAsia="en-US" w:bidi="ar-SA"/>
      </w:rPr>
    </w:lvl>
    <w:lvl w:ilvl="8" w:tplc="187CBCDC">
      <w:numFmt w:val="bullet"/>
      <w:lvlText w:val="•"/>
      <w:lvlJc w:val="left"/>
      <w:pPr>
        <w:ind w:left="7473" w:hanging="284"/>
      </w:pPr>
      <w:rPr>
        <w:rFonts w:hint="default"/>
        <w:lang w:val="sq-AL" w:eastAsia="en-US" w:bidi="ar-SA"/>
      </w:rPr>
    </w:lvl>
  </w:abstractNum>
  <w:abstractNum w:abstractNumId="14" w15:restartNumberingAfterBreak="0">
    <w:nsid w:val="2AFE0E20"/>
    <w:multiLevelType w:val="hybridMultilevel"/>
    <w:tmpl w:val="EBEAFEEA"/>
    <w:lvl w:ilvl="0" w:tplc="0582B384">
      <w:start w:val="1"/>
      <w:numFmt w:val="decimal"/>
      <w:lvlText w:val="%1."/>
      <w:lvlJc w:val="left"/>
      <w:pPr>
        <w:ind w:left="383" w:hanging="284"/>
      </w:pPr>
      <w:rPr>
        <w:rFonts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15" w15:restartNumberingAfterBreak="0">
    <w:nsid w:val="2B6C1392"/>
    <w:multiLevelType w:val="hybridMultilevel"/>
    <w:tmpl w:val="091CC320"/>
    <w:lvl w:ilvl="0" w:tplc="23A026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EC983300">
      <w:numFmt w:val="bullet"/>
      <w:lvlText w:val="•"/>
      <w:lvlJc w:val="left"/>
      <w:pPr>
        <w:ind w:left="1266" w:hanging="284"/>
      </w:pPr>
      <w:rPr>
        <w:rFonts w:hint="default"/>
        <w:lang w:val="sq-AL" w:eastAsia="en-US" w:bidi="ar-SA"/>
      </w:rPr>
    </w:lvl>
    <w:lvl w:ilvl="2" w:tplc="D7FA3B78">
      <w:numFmt w:val="bullet"/>
      <w:lvlText w:val="•"/>
      <w:lvlJc w:val="left"/>
      <w:pPr>
        <w:ind w:left="2153" w:hanging="284"/>
      </w:pPr>
      <w:rPr>
        <w:rFonts w:hint="default"/>
        <w:lang w:val="sq-AL" w:eastAsia="en-US" w:bidi="ar-SA"/>
      </w:rPr>
    </w:lvl>
    <w:lvl w:ilvl="3" w:tplc="CDEC931A">
      <w:numFmt w:val="bullet"/>
      <w:lvlText w:val="•"/>
      <w:lvlJc w:val="left"/>
      <w:pPr>
        <w:ind w:left="3039" w:hanging="284"/>
      </w:pPr>
      <w:rPr>
        <w:rFonts w:hint="default"/>
        <w:lang w:val="sq-AL" w:eastAsia="en-US" w:bidi="ar-SA"/>
      </w:rPr>
    </w:lvl>
    <w:lvl w:ilvl="4" w:tplc="E6B2E616">
      <w:numFmt w:val="bullet"/>
      <w:lvlText w:val="•"/>
      <w:lvlJc w:val="left"/>
      <w:pPr>
        <w:ind w:left="3926" w:hanging="284"/>
      </w:pPr>
      <w:rPr>
        <w:rFonts w:hint="default"/>
        <w:lang w:val="sq-AL" w:eastAsia="en-US" w:bidi="ar-SA"/>
      </w:rPr>
    </w:lvl>
    <w:lvl w:ilvl="5" w:tplc="91B68CF8">
      <w:numFmt w:val="bullet"/>
      <w:lvlText w:val="•"/>
      <w:lvlJc w:val="left"/>
      <w:pPr>
        <w:ind w:left="4813" w:hanging="284"/>
      </w:pPr>
      <w:rPr>
        <w:rFonts w:hint="default"/>
        <w:lang w:val="sq-AL" w:eastAsia="en-US" w:bidi="ar-SA"/>
      </w:rPr>
    </w:lvl>
    <w:lvl w:ilvl="6" w:tplc="A620AD72">
      <w:numFmt w:val="bullet"/>
      <w:lvlText w:val="•"/>
      <w:lvlJc w:val="left"/>
      <w:pPr>
        <w:ind w:left="5699" w:hanging="284"/>
      </w:pPr>
      <w:rPr>
        <w:rFonts w:hint="default"/>
        <w:lang w:val="sq-AL" w:eastAsia="en-US" w:bidi="ar-SA"/>
      </w:rPr>
    </w:lvl>
    <w:lvl w:ilvl="7" w:tplc="666A8D72">
      <w:numFmt w:val="bullet"/>
      <w:lvlText w:val="•"/>
      <w:lvlJc w:val="left"/>
      <w:pPr>
        <w:ind w:left="6586" w:hanging="284"/>
      </w:pPr>
      <w:rPr>
        <w:rFonts w:hint="default"/>
        <w:lang w:val="sq-AL" w:eastAsia="en-US" w:bidi="ar-SA"/>
      </w:rPr>
    </w:lvl>
    <w:lvl w:ilvl="8" w:tplc="F036108A">
      <w:numFmt w:val="bullet"/>
      <w:lvlText w:val="•"/>
      <w:lvlJc w:val="left"/>
      <w:pPr>
        <w:ind w:left="7473" w:hanging="284"/>
      </w:pPr>
      <w:rPr>
        <w:rFonts w:hint="default"/>
        <w:lang w:val="sq-AL" w:eastAsia="en-US" w:bidi="ar-SA"/>
      </w:rPr>
    </w:lvl>
  </w:abstractNum>
  <w:abstractNum w:abstractNumId="16" w15:restartNumberingAfterBreak="0">
    <w:nsid w:val="2C032A7D"/>
    <w:multiLevelType w:val="hybridMultilevel"/>
    <w:tmpl w:val="A11059D2"/>
    <w:lvl w:ilvl="0" w:tplc="611866CA">
      <w:start w:val="1"/>
      <w:numFmt w:val="decimal"/>
      <w:lvlText w:val="%1."/>
      <w:lvlJc w:val="left"/>
      <w:pPr>
        <w:ind w:left="383" w:hanging="286"/>
      </w:pPr>
      <w:rPr>
        <w:rFonts w:ascii="Times New Roman" w:eastAsia="Times New Roman" w:hAnsi="Times New Roman" w:cs="Times New Roman"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17" w15:restartNumberingAfterBreak="0">
    <w:nsid w:val="2EDB31EB"/>
    <w:multiLevelType w:val="hybridMultilevel"/>
    <w:tmpl w:val="166CA500"/>
    <w:lvl w:ilvl="0" w:tplc="7B86613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A500593A">
      <w:numFmt w:val="bullet"/>
      <w:lvlText w:val="•"/>
      <w:lvlJc w:val="left"/>
      <w:pPr>
        <w:ind w:left="1266" w:hanging="284"/>
      </w:pPr>
      <w:rPr>
        <w:rFonts w:hint="default"/>
        <w:lang w:val="sq-AL" w:eastAsia="en-US" w:bidi="ar-SA"/>
      </w:rPr>
    </w:lvl>
    <w:lvl w:ilvl="2" w:tplc="93222270">
      <w:numFmt w:val="bullet"/>
      <w:lvlText w:val="•"/>
      <w:lvlJc w:val="left"/>
      <w:pPr>
        <w:ind w:left="2153" w:hanging="284"/>
      </w:pPr>
      <w:rPr>
        <w:rFonts w:hint="default"/>
        <w:lang w:val="sq-AL" w:eastAsia="en-US" w:bidi="ar-SA"/>
      </w:rPr>
    </w:lvl>
    <w:lvl w:ilvl="3" w:tplc="7DCA1608">
      <w:numFmt w:val="bullet"/>
      <w:lvlText w:val="•"/>
      <w:lvlJc w:val="left"/>
      <w:pPr>
        <w:ind w:left="3039" w:hanging="284"/>
      </w:pPr>
      <w:rPr>
        <w:rFonts w:hint="default"/>
        <w:lang w:val="sq-AL" w:eastAsia="en-US" w:bidi="ar-SA"/>
      </w:rPr>
    </w:lvl>
    <w:lvl w:ilvl="4" w:tplc="7EBEC6F2">
      <w:numFmt w:val="bullet"/>
      <w:lvlText w:val="•"/>
      <w:lvlJc w:val="left"/>
      <w:pPr>
        <w:ind w:left="3926" w:hanging="284"/>
      </w:pPr>
      <w:rPr>
        <w:rFonts w:hint="default"/>
        <w:lang w:val="sq-AL" w:eastAsia="en-US" w:bidi="ar-SA"/>
      </w:rPr>
    </w:lvl>
    <w:lvl w:ilvl="5" w:tplc="BA5CFDCC">
      <w:numFmt w:val="bullet"/>
      <w:lvlText w:val="•"/>
      <w:lvlJc w:val="left"/>
      <w:pPr>
        <w:ind w:left="4813" w:hanging="284"/>
      </w:pPr>
      <w:rPr>
        <w:rFonts w:hint="default"/>
        <w:lang w:val="sq-AL" w:eastAsia="en-US" w:bidi="ar-SA"/>
      </w:rPr>
    </w:lvl>
    <w:lvl w:ilvl="6" w:tplc="3C2E1A06">
      <w:numFmt w:val="bullet"/>
      <w:lvlText w:val="•"/>
      <w:lvlJc w:val="left"/>
      <w:pPr>
        <w:ind w:left="5699" w:hanging="284"/>
      </w:pPr>
      <w:rPr>
        <w:rFonts w:hint="default"/>
        <w:lang w:val="sq-AL" w:eastAsia="en-US" w:bidi="ar-SA"/>
      </w:rPr>
    </w:lvl>
    <w:lvl w:ilvl="7" w:tplc="CE08C782">
      <w:numFmt w:val="bullet"/>
      <w:lvlText w:val="•"/>
      <w:lvlJc w:val="left"/>
      <w:pPr>
        <w:ind w:left="6586" w:hanging="284"/>
      </w:pPr>
      <w:rPr>
        <w:rFonts w:hint="default"/>
        <w:lang w:val="sq-AL" w:eastAsia="en-US" w:bidi="ar-SA"/>
      </w:rPr>
    </w:lvl>
    <w:lvl w:ilvl="8" w:tplc="72E2ACAA">
      <w:numFmt w:val="bullet"/>
      <w:lvlText w:val="•"/>
      <w:lvlJc w:val="left"/>
      <w:pPr>
        <w:ind w:left="7473" w:hanging="284"/>
      </w:pPr>
      <w:rPr>
        <w:rFonts w:hint="default"/>
        <w:lang w:val="sq-AL" w:eastAsia="en-US" w:bidi="ar-SA"/>
      </w:rPr>
    </w:lvl>
  </w:abstractNum>
  <w:abstractNum w:abstractNumId="18" w15:restartNumberingAfterBreak="0">
    <w:nsid w:val="2FDB2EA5"/>
    <w:multiLevelType w:val="multilevel"/>
    <w:tmpl w:val="0B90D54E"/>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C3409"/>
    <w:multiLevelType w:val="hybridMultilevel"/>
    <w:tmpl w:val="E8D61050"/>
    <w:lvl w:ilvl="0" w:tplc="1654F4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4485B68">
      <w:numFmt w:val="bullet"/>
      <w:lvlText w:val="•"/>
      <w:lvlJc w:val="left"/>
      <w:pPr>
        <w:ind w:left="1266" w:hanging="284"/>
      </w:pPr>
      <w:rPr>
        <w:rFonts w:hint="default"/>
        <w:lang w:val="sq-AL" w:eastAsia="en-US" w:bidi="ar-SA"/>
      </w:rPr>
    </w:lvl>
    <w:lvl w:ilvl="2" w:tplc="2378F542">
      <w:numFmt w:val="bullet"/>
      <w:lvlText w:val="•"/>
      <w:lvlJc w:val="left"/>
      <w:pPr>
        <w:ind w:left="2153" w:hanging="284"/>
      </w:pPr>
      <w:rPr>
        <w:rFonts w:hint="default"/>
        <w:lang w:val="sq-AL" w:eastAsia="en-US" w:bidi="ar-SA"/>
      </w:rPr>
    </w:lvl>
    <w:lvl w:ilvl="3" w:tplc="79A4251A">
      <w:numFmt w:val="bullet"/>
      <w:lvlText w:val="•"/>
      <w:lvlJc w:val="left"/>
      <w:pPr>
        <w:ind w:left="3039" w:hanging="284"/>
      </w:pPr>
      <w:rPr>
        <w:rFonts w:hint="default"/>
        <w:lang w:val="sq-AL" w:eastAsia="en-US" w:bidi="ar-SA"/>
      </w:rPr>
    </w:lvl>
    <w:lvl w:ilvl="4" w:tplc="C50ABD22">
      <w:numFmt w:val="bullet"/>
      <w:lvlText w:val="•"/>
      <w:lvlJc w:val="left"/>
      <w:pPr>
        <w:ind w:left="3926" w:hanging="284"/>
      </w:pPr>
      <w:rPr>
        <w:rFonts w:hint="default"/>
        <w:lang w:val="sq-AL" w:eastAsia="en-US" w:bidi="ar-SA"/>
      </w:rPr>
    </w:lvl>
    <w:lvl w:ilvl="5" w:tplc="3CACE32E">
      <w:numFmt w:val="bullet"/>
      <w:lvlText w:val="•"/>
      <w:lvlJc w:val="left"/>
      <w:pPr>
        <w:ind w:left="4813" w:hanging="284"/>
      </w:pPr>
      <w:rPr>
        <w:rFonts w:hint="default"/>
        <w:lang w:val="sq-AL" w:eastAsia="en-US" w:bidi="ar-SA"/>
      </w:rPr>
    </w:lvl>
    <w:lvl w:ilvl="6" w:tplc="E3FA6ED4">
      <w:numFmt w:val="bullet"/>
      <w:lvlText w:val="•"/>
      <w:lvlJc w:val="left"/>
      <w:pPr>
        <w:ind w:left="5699" w:hanging="284"/>
      </w:pPr>
      <w:rPr>
        <w:rFonts w:hint="default"/>
        <w:lang w:val="sq-AL" w:eastAsia="en-US" w:bidi="ar-SA"/>
      </w:rPr>
    </w:lvl>
    <w:lvl w:ilvl="7" w:tplc="2B78F3C6">
      <w:numFmt w:val="bullet"/>
      <w:lvlText w:val="•"/>
      <w:lvlJc w:val="left"/>
      <w:pPr>
        <w:ind w:left="6586" w:hanging="284"/>
      </w:pPr>
      <w:rPr>
        <w:rFonts w:hint="default"/>
        <w:lang w:val="sq-AL" w:eastAsia="en-US" w:bidi="ar-SA"/>
      </w:rPr>
    </w:lvl>
    <w:lvl w:ilvl="8" w:tplc="B8144AD0">
      <w:numFmt w:val="bullet"/>
      <w:lvlText w:val="•"/>
      <w:lvlJc w:val="left"/>
      <w:pPr>
        <w:ind w:left="7473" w:hanging="284"/>
      </w:pPr>
      <w:rPr>
        <w:rFonts w:hint="default"/>
        <w:lang w:val="sq-AL" w:eastAsia="en-US" w:bidi="ar-SA"/>
      </w:rPr>
    </w:lvl>
  </w:abstractNum>
  <w:abstractNum w:abstractNumId="20" w15:restartNumberingAfterBreak="0">
    <w:nsid w:val="30DF0B53"/>
    <w:multiLevelType w:val="hybridMultilevel"/>
    <w:tmpl w:val="330E02C0"/>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1" w15:restartNumberingAfterBreak="0">
    <w:nsid w:val="315413F6"/>
    <w:multiLevelType w:val="hybridMultilevel"/>
    <w:tmpl w:val="F60AA90A"/>
    <w:lvl w:ilvl="0" w:tplc="7F68367E">
      <w:start w:val="1"/>
      <w:numFmt w:val="lowerLetter"/>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9012A9F4">
      <w:start w:val="1"/>
      <w:numFmt w:val="lowerLetter"/>
      <w:lvlText w:val="%2)"/>
      <w:lvlJc w:val="left"/>
      <w:pPr>
        <w:ind w:left="510" w:hanging="269"/>
      </w:pPr>
      <w:rPr>
        <w:rFonts w:ascii="Times New Roman" w:eastAsia="Times New Roman" w:hAnsi="Times New Roman" w:cs="Times New Roman" w:hint="default"/>
        <w:spacing w:val="-8"/>
        <w:w w:val="100"/>
        <w:sz w:val="24"/>
        <w:szCs w:val="28"/>
        <w:lang w:val="sq-AL" w:eastAsia="en-US" w:bidi="ar-SA"/>
      </w:rPr>
    </w:lvl>
    <w:lvl w:ilvl="2" w:tplc="1846B69E">
      <w:numFmt w:val="bullet"/>
      <w:lvlText w:val="•"/>
      <w:lvlJc w:val="left"/>
      <w:pPr>
        <w:ind w:left="1489" w:hanging="269"/>
      </w:pPr>
      <w:rPr>
        <w:rFonts w:hint="default"/>
        <w:lang w:val="sq-AL" w:eastAsia="en-US" w:bidi="ar-SA"/>
      </w:rPr>
    </w:lvl>
    <w:lvl w:ilvl="3" w:tplc="5FBE54C8">
      <w:numFmt w:val="bullet"/>
      <w:lvlText w:val="•"/>
      <w:lvlJc w:val="left"/>
      <w:pPr>
        <w:ind w:left="2459" w:hanging="269"/>
      </w:pPr>
      <w:rPr>
        <w:rFonts w:hint="default"/>
        <w:lang w:val="sq-AL" w:eastAsia="en-US" w:bidi="ar-SA"/>
      </w:rPr>
    </w:lvl>
    <w:lvl w:ilvl="4" w:tplc="14B47E8E">
      <w:numFmt w:val="bullet"/>
      <w:lvlText w:val="•"/>
      <w:lvlJc w:val="left"/>
      <w:pPr>
        <w:ind w:left="3428" w:hanging="269"/>
      </w:pPr>
      <w:rPr>
        <w:rFonts w:hint="default"/>
        <w:lang w:val="sq-AL" w:eastAsia="en-US" w:bidi="ar-SA"/>
      </w:rPr>
    </w:lvl>
    <w:lvl w:ilvl="5" w:tplc="B1D251C4">
      <w:numFmt w:val="bullet"/>
      <w:lvlText w:val="•"/>
      <w:lvlJc w:val="left"/>
      <w:pPr>
        <w:ind w:left="4398" w:hanging="269"/>
      </w:pPr>
      <w:rPr>
        <w:rFonts w:hint="default"/>
        <w:lang w:val="sq-AL" w:eastAsia="en-US" w:bidi="ar-SA"/>
      </w:rPr>
    </w:lvl>
    <w:lvl w:ilvl="6" w:tplc="4A52B93C">
      <w:numFmt w:val="bullet"/>
      <w:lvlText w:val="•"/>
      <w:lvlJc w:val="left"/>
      <w:pPr>
        <w:ind w:left="5368" w:hanging="269"/>
      </w:pPr>
      <w:rPr>
        <w:rFonts w:hint="default"/>
        <w:lang w:val="sq-AL" w:eastAsia="en-US" w:bidi="ar-SA"/>
      </w:rPr>
    </w:lvl>
    <w:lvl w:ilvl="7" w:tplc="A620A4B6">
      <w:numFmt w:val="bullet"/>
      <w:lvlText w:val="•"/>
      <w:lvlJc w:val="left"/>
      <w:pPr>
        <w:ind w:left="6337" w:hanging="269"/>
      </w:pPr>
      <w:rPr>
        <w:rFonts w:hint="default"/>
        <w:lang w:val="sq-AL" w:eastAsia="en-US" w:bidi="ar-SA"/>
      </w:rPr>
    </w:lvl>
    <w:lvl w:ilvl="8" w:tplc="6C547512">
      <w:numFmt w:val="bullet"/>
      <w:lvlText w:val="•"/>
      <w:lvlJc w:val="left"/>
      <w:pPr>
        <w:ind w:left="7307" w:hanging="269"/>
      </w:pPr>
      <w:rPr>
        <w:rFonts w:hint="default"/>
        <w:lang w:val="sq-AL" w:eastAsia="en-US" w:bidi="ar-SA"/>
      </w:rPr>
    </w:lvl>
  </w:abstractNum>
  <w:abstractNum w:abstractNumId="22" w15:restartNumberingAfterBreak="0">
    <w:nsid w:val="323B3BD6"/>
    <w:multiLevelType w:val="hybridMultilevel"/>
    <w:tmpl w:val="9E40631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3AD2AED"/>
    <w:multiLevelType w:val="hybridMultilevel"/>
    <w:tmpl w:val="36BA04C6"/>
    <w:lvl w:ilvl="0" w:tplc="158E4DE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C66CAF4">
      <w:start w:val="1"/>
      <w:numFmt w:val="lowerLetter"/>
      <w:lvlText w:val="%2)"/>
      <w:lvlJc w:val="left"/>
      <w:pPr>
        <w:ind w:left="666" w:hanging="284"/>
      </w:pPr>
      <w:rPr>
        <w:rFonts w:ascii="Times New Roman" w:eastAsia="Times New Roman" w:hAnsi="Times New Roman" w:cs="Times New Roman" w:hint="default"/>
        <w:spacing w:val="-3"/>
        <w:w w:val="100"/>
        <w:sz w:val="24"/>
        <w:szCs w:val="28"/>
        <w:lang w:val="sq-AL" w:eastAsia="en-US" w:bidi="ar-SA"/>
      </w:rPr>
    </w:lvl>
    <w:lvl w:ilvl="2" w:tplc="20FCBFB6">
      <w:numFmt w:val="bullet"/>
      <w:lvlText w:val="•"/>
      <w:lvlJc w:val="left"/>
      <w:pPr>
        <w:ind w:left="1614" w:hanging="284"/>
      </w:pPr>
      <w:rPr>
        <w:rFonts w:hint="default"/>
        <w:lang w:val="sq-AL" w:eastAsia="en-US" w:bidi="ar-SA"/>
      </w:rPr>
    </w:lvl>
    <w:lvl w:ilvl="3" w:tplc="21FE94CE">
      <w:numFmt w:val="bullet"/>
      <w:lvlText w:val="•"/>
      <w:lvlJc w:val="left"/>
      <w:pPr>
        <w:ind w:left="2568" w:hanging="284"/>
      </w:pPr>
      <w:rPr>
        <w:rFonts w:hint="default"/>
        <w:lang w:val="sq-AL" w:eastAsia="en-US" w:bidi="ar-SA"/>
      </w:rPr>
    </w:lvl>
    <w:lvl w:ilvl="4" w:tplc="3E828640">
      <w:numFmt w:val="bullet"/>
      <w:lvlText w:val="•"/>
      <w:lvlJc w:val="left"/>
      <w:pPr>
        <w:ind w:left="3522" w:hanging="284"/>
      </w:pPr>
      <w:rPr>
        <w:rFonts w:hint="default"/>
        <w:lang w:val="sq-AL" w:eastAsia="en-US" w:bidi="ar-SA"/>
      </w:rPr>
    </w:lvl>
    <w:lvl w:ilvl="5" w:tplc="A556639C">
      <w:numFmt w:val="bullet"/>
      <w:lvlText w:val="•"/>
      <w:lvlJc w:val="left"/>
      <w:pPr>
        <w:ind w:left="4476" w:hanging="284"/>
      </w:pPr>
      <w:rPr>
        <w:rFonts w:hint="default"/>
        <w:lang w:val="sq-AL" w:eastAsia="en-US" w:bidi="ar-SA"/>
      </w:rPr>
    </w:lvl>
    <w:lvl w:ilvl="6" w:tplc="EC32E494">
      <w:numFmt w:val="bullet"/>
      <w:lvlText w:val="•"/>
      <w:lvlJc w:val="left"/>
      <w:pPr>
        <w:ind w:left="5430" w:hanging="284"/>
      </w:pPr>
      <w:rPr>
        <w:rFonts w:hint="default"/>
        <w:lang w:val="sq-AL" w:eastAsia="en-US" w:bidi="ar-SA"/>
      </w:rPr>
    </w:lvl>
    <w:lvl w:ilvl="7" w:tplc="AA506220">
      <w:numFmt w:val="bullet"/>
      <w:lvlText w:val="•"/>
      <w:lvlJc w:val="left"/>
      <w:pPr>
        <w:ind w:left="6384" w:hanging="284"/>
      </w:pPr>
      <w:rPr>
        <w:rFonts w:hint="default"/>
        <w:lang w:val="sq-AL" w:eastAsia="en-US" w:bidi="ar-SA"/>
      </w:rPr>
    </w:lvl>
    <w:lvl w:ilvl="8" w:tplc="C66CAF0E">
      <w:numFmt w:val="bullet"/>
      <w:lvlText w:val="•"/>
      <w:lvlJc w:val="left"/>
      <w:pPr>
        <w:ind w:left="7338" w:hanging="284"/>
      </w:pPr>
      <w:rPr>
        <w:rFonts w:hint="default"/>
        <w:lang w:val="sq-AL" w:eastAsia="en-US" w:bidi="ar-SA"/>
      </w:rPr>
    </w:lvl>
  </w:abstractNum>
  <w:abstractNum w:abstractNumId="24" w15:restartNumberingAfterBreak="0">
    <w:nsid w:val="34C06FB8"/>
    <w:multiLevelType w:val="hybridMultilevel"/>
    <w:tmpl w:val="6A04BB9E"/>
    <w:lvl w:ilvl="0" w:tplc="6F42B64A">
      <w:start w:val="1"/>
      <w:numFmt w:val="decimal"/>
      <w:lvlText w:val="%1."/>
      <w:lvlJc w:val="left"/>
      <w:pPr>
        <w:ind w:left="1274" w:hanging="284"/>
      </w:pPr>
      <w:rPr>
        <w:rFonts w:ascii="Times New Roman" w:eastAsia="Times New Roman" w:hAnsi="Times New Roman" w:cs="Times New Roman" w:hint="default"/>
        <w:spacing w:val="-6"/>
        <w:w w:val="100"/>
        <w:sz w:val="24"/>
        <w:szCs w:val="28"/>
        <w:lang w:val="sq-AL" w:eastAsia="en-US" w:bidi="ar-SA"/>
      </w:rPr>
    </w:lvl>
    <w:lvl w:ilvl="1" w:tplc="04090017">
      <w:start w:val="1"/>
      <w:numFmt w:val="lowerLetter"/>
      <w:lvlText w:val="%2)"/>
      <w:lvlJc w:val="left"/>
      <w:pPr>
        <w:ind w:left="1555" w:hanging="281"/>
      </w:pPr>
      <w:rPr>
        <w:rFonts w:hint="default"/>
        <w:spacing w:val="-3"/>
        <w:w w:val="100"/>
        <w:sz w:val="24"/>
        <w:szCs w:val="28"/>
        <w:lang w:val="sq-AL" w:eastAsia="en-US" w:bidi="ar-SA"/>
      </w:rPr>
    </w:lvl>
    <w:lvl w:ilvl="2" w:tplc="360A8FBE">
      <w:numFmt w:val="bullet"/>
      <w:lvlText w:val="•"/>
      <w:lvlJc w:val="left"/>
      <w:pPr>
        <w:ind w:left="2505" w:hanging="281"/>
      </w:pPr>
      <w:rPr>
        <w:rFonts w:hint="default"/>
        <w:lang w:val="sq-AL" w:eastAsia="en-US" w:bidi="ar-SA"/>
      </w:rPr>
    </w:lvl>
    <w:lvl w:ilvl="3" w:tplc="DC60FFE4">
      <w:numFmt w:val="bullet"/>
      <w:lvlText w:val="•"/>
      <w:lvlJc w:val="left"/>
      <w:pPr>
        <w:ind w:left="3459" w:hanging="281"/>
      </w:pPr>
      <w:rPr>
        <w:rFonts w:hint="default"/>
        <w:lang w:val="sq-AL" w:eastAsia="en-US" w:bidi="ar-SA"/>
      </w:rPr>
    </w:lvl>
    <w:lvl w:ilvl="4" w:tplc="94DE9670">
      <w:numFmt w:val="bullet"/>
      <w:lvlText w:val="•"/>
      <w:lvlJc w:val="left"/>
      <w:pPr>
        <w:ind w:left="4413" w:hanging="281"/>
      </w:pPr>
      <w:rPr>
        <w:rFonts w:hint="default"/>
        <w:lang w:val="sq-AL" w:eastAsia="en-US" w:bidi="ar-SA"/>
      </w:rPr>
    </w:lvl>
    <w:lvl w:ilvl="5" w:tplc="C79E7054">
      <w:numFmt w:val="bullet"/>
      <w:lvlText w:val="•"/>
      <w:lvlJc w:val="left"/>
      <w:pPr>
        <w:ind w:left="5367" w:hanging="281"/>
      </w:pPr>
      <w:rPr>
        <w:rFonts w:hint="default"/>
        <w:lang w:val="sq-AL" w:eastAsia="en-US" w:bidi="ar-SA"/>
      </w:rPr>
    </w:lvl>
    <w:lvl w:ilvl="6" w:tplc="B04E46B6">
      <w:numFmt w:val="bullet"/>
      <w:lvlText w:val="•"/>
      <w:lvlJc w:val="left"/>
      <w:pPr>
        <w:ind w:left="6321" w:hanging="281"/>
      </w:pPr>
      <w:rPr>
        <w:rFonts w:hint="default"/>
        <w:lang w:val="sq-AL" w:eastAsia="en-US" w:bidi="ar-SA"/>
      </w:rPr>
    </w:lvl>
    <w:lvl w:ilvl="7" w:tplc="25D60506">
      <w:numFmt w:val="bullet"/>
      <w:lvlText w:val="•"/>
      <w:lvlJc w:val="left"/>
      <w:pPr>
        <w:ind w:left="7275" w:hanging="281"/>
      </w:pPr>
      <w:rPr>
        <w:rFonts w:hint="default"/>
        <w:lang w:val="sq-AL" w:eastAsia="en-US" w:bidi="ar-SA"/>
      </w:rPr>
    </w:lvl>
    <w:lvl w:ilvl="8" w:tplc="101A0A2C">
      <w:numFmt w:val="bullet"/>
      <w:lvlText w:val="•"/>
      <w:lvlJc w:val="left"/>
      <w:pPr>
        <w:ind w:left="8229" w:hanging="281"/>
      </w:pPr>
      <w:rPr>
        <w:rFonts w:hint="default"/>
        <w:lang w:val="sq-AL" w:eastAsia="en-US" w:bidi="ar-SA"/>
      </w:rPr>
    </w:lvl>
  </w:abstractNum>
  <w:abstractNum w:abstractNumId="25" w15:restartNumberingAfterBreak="0">
    <w:nsid w:val="34C118AA"/>
    <w:multiLevelType w:val="hybridMultilevel"/>
    <w:tmpl w:val="5DD06AB0"/>
    <w:lvl w:ilvl="0" w:tplc="5E7ADDB2">
      <w:start w:val="1"/>
      <w:numFmt w:val="lowerLetter"/>
      <w:lvlText w:val="%1)"/>
      <w:lvlJc w:val="left"/>
      <w:pPr>
        <w:ind w:left="2354" w:hanging="284"/>
      </w:pPr>
      <w:rPr>
        <w:rFonts w:ascii="Times New Roman" w:eastAsia="Times New Roman" w:hAnsi="Times New Roman" w:cs="Times New Roman" w:hint="default"/>
        <w:spacing w:val="-8"/>
        <w:w w:val="100"/>
        <w:sz w:val="24"/>
        <w:szCs w:val="28"/>
        <w:lang w:val="sq-AL" w:eastAsia="en-US" w:bidi="ar-SA"/>
      </w:rPr>
    </w:lvl>
    <w:lvl w:ilvl="1" w:tplc="269C84AA">
      <w:numFmt w:val="bullet"/>
      <w:lvlText w:val="•"/>
      <w:lvlJc w:val="left"/>
      <w:pPr>
        <w:ind w:left="1266" w:hanging="284"/>
      </w:pPr>
      <w:rPr>
        <w:rFonts w:hint="default"/>
        <w:lang w:val="sq-AL" w:eastAsia="en-US" w:bidi="ar-SA"/>
      </w:rPr>
    </w:lvl>
    <w:lvl w:ilvl="2" w:tplc="E7880EB6">
      <w:numFmt w:val="bullet"/>
      <w:lvlText w:val="•"/>
      <w:lvlJc w:val="left"/>
      <w:pPr>
        <w:ind w:left="2153" w:hanging="284"/>
      </w:pPr>
      <w:rPr>
        <w:rFonts w:hint="default"/>
        <w:lang w:val="sq-AL" w:eastAsia="en-US" w:bidi="ar-SA"/>
      </w:rPr>
    </w:lvl>
    <w:lvl w:ilvl="3" w:tplc="CCB4C51E">
      <w:numFmt w:val="bullet"/>
      <w:lvlText w:val="•"/>
      <w:lvlJc w:val="left"/>
      <w:pPr>
        <w:ind w:left="3039" w:hanging="284"/>
      </w:pPr>
      <w:rPr>
        <w:rFonts w:hint="default"/>
        <w:lang w:val="sq-AL" w:eastAsia="en-US" w:bidi="ar-SA"/>
      </w:rPr>
    </w:lvl>
    <w:lvl w:ilvl="4" w:tplc="BEE29E68">
      <w:numFmt w:val="bullet"/>
      <w:lvlText w:val="•"/>
      <w:lvlJc w:val="left"/>
      <w:pPr>
        <w:ind w:left="3926" w:hanging="284"/>
      </w:pPr>
      <w:rPr>
        <w:rFonts w:hint="default"/>
        <w:lang w:val="sq-AL" w:eastAsia="en-US" w:bidi="ar-SA"/>
      </w:rPr>
    </w:lvl>
    <w:lvl w:ilvl="5" w:tplc="A9CEECCE">
      <w:numFmt w:val="bullet"/>
      <w:lvlText w:val="•"/>
      <w:lvlJc w:val="left"/>
      <w:pPr>
        <w:ind w:left="4813" w:hanging="284"/>
      </w:pPr>
      <w:rPr>
        <w:rFonts w:hint="default"/>
        <w:lang w:val="sq-AL" w:eastAsia="en-US" w:bidi="ar-SA"/>
      </w:rPr>
    </w:lvl>
    <w:lvl w:ilvl="6" w:tplc="1DB614B0">
      <w:numFmt w:val="bullet"/>
      <w:lvlText w:val="•"/>
      <w:lvlJc w:val="left"/>
      <w:pPr>
        <w:ind w:left="5699" w:hanging="284"/>
      </w:pPr>
      <w:rPr>
        <w:rFonts w:hint="default"/>
        <w:lang w:val="sq-AL" w:eastAsia="en-US" w:bidi="ar-SA"/>
      </w:rPr>
    </w:lvl>
    <w:lvl w:ilvl="7" w:tplc="0C9C064C">
      <w:numFmt w:val="bullet"/>
      <w:lvlText w:val="•"/>
      <w:lvlJc w:val="left"/>
      <w:pPr>
        <w:ind w:left="6586" w:hanging="284"/>
      </w:pPr>
      <w:rPr>
        <w:rFonts w:hint="default"/>
        <w:lang w:val="sq-AL" w:eastAsia="en-US" w:bidi="ar-SA"/>
      </w:rPr>
    </w:lvl>
    <w:lvl w:ilvl="8" w:tplc="FBF20332">
      <w:numFmt w:val="bullet"/>
      <w:lvlText w:val="•"/>
      <w:lvlJc w:val="left"/>
      <w:pPr>
        <w:ind w:left="7473" w:hanging="284"/>
      </w:pPr>
      <w:rPr>
        <w:rFonts w:hint="default"/>
        <w:lang w:val="sq-AL" w:eastAsia="en-US" w:bidi="ar-SA"/>
      </w:rPr>
    </w:lvl>
  </w:abstractNum>
  <w:abstractNum w:abstractNumId="26" w15:restartNumberingAfterBreak="0">
    <w:nsid w:val="35442149"/>
    <w:multiLevelType w:val="hybridMultilevel"/>
    <w:tmpl w:val="93B87642"/>
    <w:lvl w:ilvl="0" w:tplc="F11A17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D0A3BE4">
      <w:start w:val="1"/>
      <w:numFmt w:val="lowerLetter"/>
      <w:lvlText w:val="%2)"/>
      <w:lvlJc w:val="left"/>
      <w:pPr>
        <w:ind w:left="808" w:hanging="284"/>
      </w:pPr>
      <w:rPr>
        <w:rFonts w:ascii="Times New Roman" w:eastAsia="Times New Roman" w:hAnsi="Times New Roman" w:cs="Times New Roman" w:hint="default"/>
        <w:spacing w:val="-5"/>
        <w:w w:val="100"/>
        <w:sz w:val="24"/>
        <w:szCs w:val="28"/>
        <w:lang w:val="sq-AL" w:eastAsia="en-US" w:bidi="ar-SA"/>
      </w:rPr>
    </w:lvl>
    <w:lvl w:ilvl="2" w:tplc="0D5CEB2A">
      <w:numFmt w:val="bullet"/>
      <w:lvlText w:val="•"/>
      <w:lvlJc w:val="left"/>
      <w:pPr>
        <w:ind w:left="1738" w:hanging="284"/>
      </w:pPr>
      <w:rPr>
        <w:rFonts w:hint="default"/>
        <w:lang w:val="sq-AL" w:eastAsia="en-US" w:bidi="ar-SA"/>
      </w:rPr>
    </w:lvl>
    <w:lvl w:ilvl="3" w:tplc="53A2C030">
      <w:numFmt w:val="bullet"/>
      <w:lvlText w:val="•"/>
      <w:lvlJc w:val="left"/>
      <w:pPr>
        <w:ind w:left="2676" w:hanging="284"/>
      </w:pPr>
      <w:rPr>
        <w:rFonts w:hint="default"/>
        <w:lang w:val="sq-AL" w:eastAsia="en-US" w:bidi="ar-SA"/>
      </w:rPr>
    </w:lvl>
    <w:lvl w:ilvl="4" w:tplc="64487A90">
      <w:numFmt w:val="bullet"/>
      <w:lvlText w:val="•"/>
      <w:lvlJc w:val="left"/>
      <w:pPr>
        <w:ind w:left="3615" w:hanging="284"/>
      </w:pPr>
      <w:rPr>
        <w:rFonts w:hint="default"/>
        <w:lang w:val="sq-AL" w:eastAsia="en-US" w:bidi="ar-SA"/>
      </w:rPr>
    </w:lvl>
    <w:lvl w:ilvl="5" w:tplc="56EAAAD6">
      <w:numFmt w:val="bullet"/>
      <w:lvlText w:val="•"/>
      <w:lvlJc w:val="left"/>
      <w:pPr>
        <w:ind w:left="4553" w:hanging="284"/>
      </w:pPr>
      <w:rPr>
        <w:rFonts w:hint="default"/>
        <w:lang w:val="sq-AL" w:eastAsia="en-US" w:bidi="ar-SA"/>
      </w:rPr>
    </w:lvl>
    <w:lvl w:ilvl="6" w:tplc="4DD42DD0">
      <w:numFmt w:val="bullet"/>
      <w:lvlText w:val="•"/>
      <w:lvlJc w:val="left"/>
      <w:pPr>
        <w:ind w:left="5492" w:hanging="284"/>
      </w:pPr>
      <w:rPr>
        <w:rFonts w:hint="default"/>
        <w:lang w:val="sq-AL" w:eastAsia="en-US" w:bidi="ar-SA"/>
      </w:rPr>
    </w:lvl>
    <w:lvl w:ilvl="7" w:tplc="FA3A4F58">
      <w:numFmt w:val="bullet"/>
      <w:lvlText w:val="•"/>
      <w:lvlJc w:val="left"/>
      <w:pPr>
        <w:ind w:left="6430" w:hanging="284"/>
      </w:pPr>
      <w:rPr>
        <w:rFonts w:hint="default"/>
        <w:lang w:val="sq-AL" w:eastAsia="en-US" w:bidi="ar-SA"/>
      </w:rPr>
    </w:lvl>
    <w:lvl w:ilvl="8" w:tplc="38A8FA14">
      <w:numFmt w:val="bullet"/>
      <w:lvlText w:val="•"/>
      <w:lvlJc w:val="left"/>
      <w:pPr>
        <w:ind w:left="7369" w:hanging="284"/>
      </w:pPr>
      <w:rPr>
        <w:rFonts w:hint="default"/>
        <w:lang w:val="sq-AL" w:eastAsia="en-US" w:bidi="ar-SA"/>
      </w:rPr>
    </w:lvl>
  </w:abstractNum>
  <w:abstractNum w:abstractNumId="27" w15:restartNumberingAfterBreak="0">
    <w:nsid w:val="35BF10CF"/>
    <w:multiLevelType w:val="hybridMultilevel"/>
    <w:tmpl w:val="15A24418"/>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8" w15:restartNumberingAfterBreak="0">
    <w:nsid w:val="374F7D70"/>
    <w:multiLevelType w:val="hybridMultilevel"/>
    <w:tmpl w:val="A6AC85C6"/>
    <w:lvl w:ilvl="0" w:tplc="81AE5C40">
      <w:start w:val="1"/>
      <w:numFmt w:val="decimal"/>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3B2125C8"/>
    <w:multiLevelType w:val="hybridMultilevel"/>
    <w:tmpl w:val="A9EA2314"/>
    <w:lvl w:ilvl="0" w:tplc="4FDC2C58">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0D02FCC">
      <w:start w:val="1"/>
      <w:numFmt w:val="lowerLetter"/>
      <w:lvlText w:val="%2)"/>
      <w:lvlJc w:val="left"/>
      <w:pPr>
        <w:ind w:left="464" w:hanging="284"/>
      </w:pPr>
      <w:rPr>
        <w:rFonts w:ascii="Times New Roman" w:eastAsia="Times New Roman" w:hAnsi="Times New Roman" w:cs="Times New Roman" w:hint="default"/>
        <w:spacing w:val="-5"/>
        <w:w w:val="100"/>
        <w:sz w:val="24"/>
        <w:szCs w:val="28"/>
        <w:lang w:val="sq-AL" w:eastAsia="en-US" w:bidi="ar-SA"/>
      </w:rPr>
    </w:lvl>
    <w:lvl w:ilvl="2" w:tplc="D04A3442">
      <w:numFmt w:val="bullet"/>
      <w:lvlText w:val="•"/>
      <w:lvlJc w:val="left"/>
      <w:pPr>
        <w:ind w:left="1614" w:hanging="284"/>
      </w:pPr>
      <w:rPr>
        <w:rFonts w:hint="default"/>
        <w:lang w:val="sq-AL" w:eastAsia="en-US" w:bidi="ar-SA"/>
      </w:rPr>
    </w:lvl>
    <w:lvl w:ilvl="3" w:tplc="26C0DB6E">
      <w:numFmt w:val="bullet"/>
      <w:lvlText w:val="•"/>
      <w:lvlJc w:val="left"/>
      <w:pPr>
        <w:ind w:left="2568" w:hanging="284"/>
      </w:pPr>
      <w:rPr>
        <w:rFonts w:hint="default"/>
        <w:lang w:val="sq-AL" w:eastAsia="en-US" w:bidi="ar-SA"/>
      </w:rPr>
    </w:lvl>
    <w:lvl w:ilvl="4" w:tplc="AF34E24A">
      <w:numFmt w:val="bullet"/>
      <w:lvlText w:val="•"/>
      <w:lvlJc w:val="left"/>
      <w:pPr>
        <w:ind w:left="3522" w:hanging="284"/>
      </w:pPr>
      <w:rPr>
        <w:rFonts w:hint="default"/>
        <w:lang w:val="sq-AL" w:eastAsia="en-US" w:bidi="ar-SA"/>
      </w:rPr>
    </w:lvl>
    <w:lvl w:ilvl="5" w:tplc="C8644D3C">
      <w:numFmt w:val="bullet"/>
      <w:lvlText w:val="•"/>
      <w:lvlJc w:val="left"/>
      <w:pPr>
        <w:ind w:left="4476" w:hanging="284"/>
      </w:pPr>
      <w:rPr>
        <w:rFonts w:hint="default"/>
        <w:lang w:val="sq-AL" w:eastAsia="en-US" w:bidi="ar-SA"/>
      </w:rPr>
    </w:lvl>
    <w:lvl w:ilvl="6" w:tplc="757C973C">
      <w:numFmt w:val="bullet"/>
      <w:lvlText w:val="•"/>
      <w:lvlJc w:val="left"/>
      <w:pPr>
        <w:ind w:left="5430" w:hanging="284"/>
      </w:pPr>
      <w:rPr>
        <w:rFonts w:hint="default"/>
        <w:lang w:val="sq-AL" w:eastAsia="en-US" w:bidi="ar-SA"/>
      </w:rPr>
    </w:lvl>
    <w:lvl w:ilvl="7" w:tplc="4E489AFE">
      <w:numFmt w:val="bullet"/>
      <w:lvlText w:val="•"/>
      <w:lvlJc w:val="left"/>
      <w:pPr>
        <w:ind w:left="6384" w:hanging="284"/>
      </w:pPr>
      <w:rPr>
        <w:rFonts w:hint="default"/>
        <w:lang w:val="sq-AL" w:eastAsia="en-US" w:bidi="ar-SA"/>
      </w:rPr>
    </w:lvl>
    <w:lvl w:ilvl="8" w:tplc="809C4B06">
      <w:numFmt w:val="bullet"/>
      <w:lvlText w:val="•"/>
      <w:lvlJc w:val="left"/>
      <w:pPr>
        <w:ind w:left="7338" w:hanging="284"/>
      </w:pPr>
      <w:rPr>
        <w:rFonts w:hint="default"/>
        <w:lang w:val="sq-AL" w:eastAsia="en-US" w:bidi="ar-SA"/>
      </w:rPr>
    </w:lvl>
  </w:abstractNum>
  <w:abstractNum w:abstractNumId="30" w15:restartNumberingAfterBreak="0">
    <w:nsid w:val="3CAD729C"/>
    <w:multiLevelType w:val="hybridMultilevel"/>
    <w:tmpl w:val="53E26C9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3D227B6D"/>
    <w:multiLevelType w:val="hybridMultilevel"/>
    <w:tmpl w:val="BD760108"/>
    <w:lvl w:ilvl="0" w:tplc="EE76B0CA">
      <w:start w:val="1"/>
      <w:numFmt w:val="lowerLetter"/>
      <w:lvlText w:val="%1)"/>
      <w:lvlJc w:val="left"/>
      <w:pPr>
        <w:ind w:left="366" w:hanging="267"/>
      </w:pPr>
      <w:rPr>
        <w:rFonts w:ascii="Times New Roman" w:eastAsia="Times New Roman" w:hAnsi="Times New Roman" w:cs="Times New Roman" w:hint="default"/>
        <w:spacing w:val="-7"/>
        <w:w w:val="100"/>
        <w:sz w:val="24"/>
        <w:szCs w:val="28"/>
        <w:lang w:val="sq-AL" w:eastAsia="en-US" w:bidi="ar-SA"/>
      </w:rPr>
    </w:lvl>
    <w:lvl w:ilvl="1" w:tplc="B5C860D4">
      <w:numFmt w:val="bullet"/>
      <w:lvlText w:val="•"/>
      <w:lvlJc w:val="left"/>
      <w:pPr>
        <w:ind w:left="1248" w:hanging="267"/>
      </w:pPr>
      <w:rPr>
        <w:rFonts w:hint="default"/>
        <w:lang w:val="sq-AL" w:eastAsia="en-US" w:bidi="ar-SA"/>
      </w:rPr>
    </w:lvl>
    <w:lvl w:ilvl="2" w:tplc="1BE0C98A">
      <w:numFmt w:val="bullet"/>
      <w:lvlText w:val="•"/>
      <w:lvlJc w:val="left"/>
      <w:pPr>
        <w:ind w:left="2137" w:hanging="267"/>
      </w:pPr>
      <w:rPr>
        <w:rFonts w:hint="default"/>
        <w:lang w:val="sq-AL" w:eastAsia="en-US" w:bidi="ar-SA"/>
      </w:rPr>
    </w:lvl>
    <w:lvl w:ilvl="3" w:tplc="6ACCA7A2">
      <w:numFmt w:val="bullet"/>
      <w:lvlText w:val="•"/>
      <w:lvlJc w:val="left"/>
      <w:pPr>
        <w:ind w:left="3025" w:hanging="267"/>
      </w:pPr>
      <w:rPr>
        <w:rFonts w:hint="default"/>
        <w:lang w:val="sq-AL" w:eastAsia="en-US" w:bidi="ar-SA"/>
      </w:rPr>
    </w:lvl>
    <w:lvl w:ilvl="4" w:tplc="8FE4AFCE">
      <w:numFmt w:val="bullet"/>
      <w:lvlText w:val="•"/>
      <w:lvlJc w:val="left"/>
      <w:pPr>
        <w:ind w:left="3914" w:hanging="267"/>
      </w:pPr>
      <w:rPr>
        <w:rFonts w:hint="default"/>
        <w:lang w:val="sq-AL" w:eastAsia="en-US" w:bidi="ar-SA"/>
      </w:rPr>
    </w:lvl>
    <w:lvl w:ilvl="5" w:tplc="13AC1256">
      <w:numFmt w:val="bullet"/>
      <w:lvlText w:val="•"/>
      <w:lvlJc w:val="left"/>
      <w:pPr>
        <w:ind w:left="4803" w:hanging="267"/>
      </w:pPr>
      <w:rPr>
        <w:rFonts w:hint="default"/>
        <w:lang w:val="sq-AL" w:eastAsia="en-US" w:bidi="ar-SA"/>
      </w:rPr>
    </w:lvl>
    <w:lvl w:ilvl="6" w:tplc="BD18EEEC">
      <w:numFmt w:val="bullet"/>
      <w:lvlText w:val="•"/>
      <w:lvlJc w:val="left"/>
      <w:pPr>
        <w:ind w:left="5691" w:hanging="267"/>
      </w:pPr>
      <w:rPr>
        <w:rFonts w:hint="default"/>
        <w:lang w:val="sq-AL" w:eastAsia="en-US" w:bidi="ar-SA"/>
      </w:rPr>
    </w:lvl>
    <w:lvl w:ilvl="7" w:tplc="5A9EC536">
      <w:numFmt w:val="bullet"/>
      <w:lvlText w:val="•"/>
      <w:lvlJc w:val="left"/>
      <w:pPr>
        <w:ind w:left="6580" w:hanging="267"/>
      </w:pPr>
      <w:rPr>
        <w:rFonts w:hint="default"/>
        <w:lang w:val="sq-AL" w:eastAsia="en-US" w:bidi="ar-SA"/>
      </w:rPr>
    </w:lvl>
    <w:lvl w:ilvl="8" w:tplc="51A8FFFC">
      <w:numFmt w:val="bullet"/>
      <w:lvlText w:val="•"/>
      <w:lvlJc w:val="left"/>
      <w:pPr>
        <w:ind w:left="7469" w:hanging="267"/>
      </w:pPr>
      <w:rPr>
        <w:rFonts w:hint="default"/>
        <w:lang w:val="sq-AL" w:eastAsia="en-US" w:bidi="ar-SA"/>
      </w:rPr>
    </w:lvl>
  </w:abstractNum>
  <w:abstractNum w:abstractNumId="32" w15:restartNumberingAfterBreak="0">
    <w:nsid w:val="3DD71A4D"/>
    <w:multiLevelType w:val="hybridMultilevel"/>
    <w:tmpl w:val="6A28186E"/>
    <w:lvl w:ilvl="0" w:tplc="B288B286">
      <w:start w:val="1"/>
      <w:numFmt w:val="decimal"/>
      <w:lvlText w:val="%1."/>
      <w:lvlJc w:val="left"/>
      <w:pPr>
        <w:ind w:left="383" w:hanging="284"/>
      </w:pPr>
      <w:rPr>
        <w:rFonts w:ascii="Times New Roman" w:eastAsia="Times New Roman" w:hAnsi="Times New Roman" w:cs="Times New Roman" w:hint="default"/>
        <w:color w:val="auto"/>
        <w:spacing w:val="-4"/>
        <w:w w:val="100"/>
        <w:sz w:val="24"/>
        <w:szCs w:val="28"/>
        <w:lang w:val="sq-AL" w:eastAsia="en-US" w:bidi="ar-SA"/>
      </w:rPr>
    </w:lvl>
    <w:lvl w:ilvl="1" w:tplc="CC2C4A6C">
      <w:start w:val="1"/>
      <w:numFmt w:val="lowerLetter"/>
      <w:lvlText w:val="%2)"/>
      <w:lvlJc w:val="left"/>
      <w:pPr>
        <w:ind w:left="666" w:hanging="284"/>
      </w:pPr>
      <w:rPr>
        <w:rFonts w:ascii="Times New Roman" w:eastAsia="Times New Roman" w:hAnsi="Times New Roman" w:cs="Times New Roman" w:hint="default"/>
        <w:spacing w:val="-8"/>
        <w:w w:val="100"/>
        <w:sz w:val="24"/>
        <w:szCs w:val="28"/>
        <w:lang w:val="sq-AL" w:eastAsia="en-US" w:bidi="ar-SA"/>
      </w:rPr>
    </w:lvl>
    <w:lvl w:ilvl="2" w:tplc="40489E78">
      <w:numFmt w:val="bullet"/>
      <w:lvlText w:val="•"/>
      <w:lvlJc w:val="left"/>
      <w:pPr>
        <w:ind w:left="1614" w:hanging="284"/>
      </w:pPr>
      <w:rPr>
        <w:rFonts w:hint="default"/>
        <w:lang w:val="sq-AL" w:eastAsia="en-US" w:bidi="ar-SA"/>
      </w:rPr>
    </w:lvl>
    <w:lvl w:ilvl="3" w:tplc="E27E8A4E">
      <w:numFmt w:val="bullet"/>
      <w:lvlText w:val="•"/>
      <w:lvlJc w:val="left"/>
      <w:pPr>
        <w:ind w:left="2568" w:hanging="284"/>
      </w:pPr>
      <w:rPr>
        <w:rFonts w:hint="default"/>
        <w:lang w:val="sq-AL" w:eastAsia="en-US" w:bidi="ar-SA"/>
      </w:rPr>
    </w:lvl>
    <w:lvl w:ilvl="4" w:tplc="341ED966">
      <w:numFmt w:val="bullet"/>
      <w:lvlText w:val="•"/>
      <w:lvlJc w:val="left"/>
      <w:pPr>
        <w:ind w:left="3522" w:hanging="284"/>
      </w:pPr>
      <w:rPr>
        <w:rFonts w:hint="default"/>
        <w:lang w:val="sq-AL" w:eastAsia="en-US" w:bidi="ar-SA"/>
      </w:rPr>
    </w:lvl>
    <w:lvl w:ilvl="5" w:tplc="BD94921C">
      <w:numFmt w:val="bullet"/>
      <w:lvlText w:val="•"/>
      <w:lvlJc w:val="left"/>
      <w:pPr>
        <w:ind w:left="4476" w:hanging="284"/>
      </w:pPr>
      <w:rPr>
        <w:rFonts w:hint="default"/>
        <w:lang w:val="sq-AL" w:eastAsia="en-US" w:bidi="ar-SA"/>
      </w:rPr>
    </w:lvl>
    <w:lvl w:ilvl="6" w:tplc="C1AA3E26">
      <w:numFmt w:val="bullet"/>
      <w:lvlText w:val="•"/>
      <w:lvlJc w:val="left"/>
      <w:pPr>
        <w:ind w:left="5430" w:hanging="284"/>
      </w:pPr>
      <w:rPr>
        <w:rFonts w:hint="default"/>
        <w:lang w:val="sq-AL" w:eastAsia="en-US" w:bidi="ar-SA"/>
      </w:rPr>
    </w:lvl>
    <w:lvl w:ilvl="7" w:tplc="9DD8F3F8">
      <w:numFmt w:val="bullet"/>
      <w:lvlText w:val="•"/>
      <w:lvlJc w:val="left"/>
      <w:pPr>
        <w:ind w:left="6384" w:hanging="284"/>
      </w:pPr>
      <w:rPr>
        <w:rFonts w:hint="default"/>
        <w:lang w:val="sq-AL" w:eastAsia="en-US" w:bidi="ar-SA"/>
      </w:rPr>
    </w:lvl>
    <w:lvl w:ilvl="8" w:tplc="341ECBAA">
      <w:numFmt w:val="bullet"/>
      <w:lvlText w:val="•"/>
      <w:lvlJc w:val="left"/>
      <w:pPr>
        <w:ind w:left="7338" w:hanging="284"/>
      </w:pPr>
      <w:rPr>
        <w:rFonts w:hint="default"/>
        <w:lang w:val="sq-AL" w:eastAsia="en-US" w:bidi="ar-SA"/>
      </w:rPr>
    </w:lvl>
  </w:abstractNum>
  <w:abstractNum w:abstractNumId="33" w15:restartNumberingAfterBreak="0">
    <w:nsid w:val="40BA6D05"/>
    <w:multiLevelType w:val="hybridMultilevel"/>
    <w:tmpl w:val="AD98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31373A"/>
    <w:multiLevelType w:val="hybridMultilevel"/>
    <w:tmpl w:val="B324F080"/>
    <w:lvl w:ilvl="0" w:tplc="00F032DE">
      <w:start w:val="1"/>
      <w:numFmt w:val="decimal"/>
      <w:lvlText w:val="%1."/>
      <w:lvlJc w:val="left"/>
      <w:pPr>
        <w:ind w:left="381" w:hanging="281"/>
      </w:pPr>
      <w:rPr>
        <w:rFonts w:ascii="Times New Roman" w:eastAsia="Times New Roman" w:hAnsi="Times New Roman" w:cs="Times New Roman" w:hint="default"/>
        <w:color w:val="auto"/>
        <w:spacing w:val="0"/>
        <w:w w:val="100"/>
        <w:sz w:val="24"/>
        <w:szCs w:val="28"/>
        <w:lang w:val="sq-AL" w:eastAsia="en-US" w:bidi="ar-SA"/>
      </w:rPr>
    </w:lvl>
    <w:lvl w:ilvl="1" w:tplc="E2C66CB4">
      <w:numFmt w:val="bullet"/>
      <w:lvlText w:val="•"/>
      <w:lvlJc w:val="left"/>
      <w:pPr>
        <w:ind w:left="1266" w:hanging="281"/>
      </w:pPr>
      <w:rPr>
        <w:rFonts w:hint="default"/>
        <w:lang w:val="sq-AL" w:eastAsia="en-US" w:bidi="ar-SA"/>
      </w:rPr>
    </w:lvl>
    <w:lvl w:ilvl="2" w:tplc="8ECCAC08">
      <w:numFmt w:val="bullet"/>
      <w:lvlText w:val="•"/>
      <w:lvlJc w:val="left"/>
      <w:pPr>
        <w:ind w:left="2153" w:hanging="281"/>
      </w:pPr>
      <w:rPr>
        <w:rFonts w:hint="default"/>
        <w:lang w:val="sq-AL" w:eastAsia="en-US" w:bidi="ar-SA"/>
      </w:rPr>
    </w:lvl>
    <w:lvl w:ilvl="3" w:tplc="3894F2FC">
      <w:numFmt w:val="bullet"/>
      <w:lvlText w:val="•"/>
      <w:lvlJc w:val="left"/>
      <w:pPr>
        <w:ind w:left="3039" w:hanging="281"/>
      </w:pPr>
      <w:rPr>
        <w:rFonts w:hint="default"/>
        <w:lang w:val="sq-AL" w:eastAsia="en-US" w:bidi="ar-SA"/>
      </w:rPr>
    </w:lvl>
    <w:lvl w:ilvl="4" w:tplc="3BF23DC0">
      <w:numFmt w:val="bullet"/>
      <w:lvlText w:val="•"/>
      <w:lvlJc w:val="left"/>
      <w:pPr>
        <w:ind w:left="3926" w:hanging="281"/>
      </w:pPr>
      <w:rPr>
        <w:rFonts w:hint="default"/>
        <w:lang w:val="sq-AL" w:eastAsia="en-US" w:bidi="ar-SA"/>
      </w:rPr>
    </w:lvl>
    <w:lvl w:ilvl="5" w:tplc="722C6FF4">
      <w:numFmt w:val="bullet"/>
      <w:lvlText w:val="•"/>
      <w:lvlJc w:val="left"/>
      <w:pPr>
        <w:ind w:left="4813" w:hanging="281"/>
      </w:pPr>
      <w:rPr>
        <w:rFonts w:hint="default"/>
        <w:lang w:val="sq-AL" w:eastAsia="en-US" w:bidi="ar-SA"/>
      </w:rPr>
    </w:lvl>
    <w:lvl w:ilvl="6" w:tplc="57884FB0">
      <w:numFmt w:val="bullet"/>
      <w:lvlText w:val="•"/>
      <w:lvlJc w:val="left"/>
      <w:pPr>
        <w:ind w:left="5699" w:hanging="281"/>
      </w:pPr>
      <w:rPr>
        <w:rFonts w:hint="default"/>
        <w:lang w:val="sq-AL" w:eastAsia="en-US" w:bidi="ar-SA"/>
      </w:rPr>
    </w:lvl>
    <w:lvl w:ilvl="7" w:tplc="6A5E095E">
      <w:numFmt w:val="bullet"/>
      <w:lvlText w:val="•"/>
      <w:lvlJc w:val="left"/>
      <w:pPr>
        <w:ind w:left="6586" w:hanging="281"/>
      </w:pPr>
      <w:rPr>
        <w:rFonts w:hint="default"/>
        <w:lang w:val="sq-AL" w:eastAsia="en-US" w:bidi="ar-SA"/>
      </w:rPr>
    </w:lvl>
    <w:lvl w:ilvl="8" w:tplc="A92EB6E2">
      <w:numFmt w:val="bullet"/>
      <w:lvlText w:val="•"/>
      <w:lvlJc w:val="left"/>
      <w:pPr>
        <w:ind w:left="7473" w:hanging="281"/>
      </w:pPr>
      <w:rPr>
        <w:rFonts w:hint="default"/>
        <w:lang w:val="sq-AL" w:eastAsia="en-US" w:bidi="ar-SA"/>
      </w:rPr>
    </w:lvl>
  </w:abstractNum>
  <w:abstractNum w:abstractNumId="35" w15:restartNumberingAfterBreak="0">
    <w:nsid w:val="41B57AF6"/>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6" w15:restartNumberingAfterBreak="0">
    <w:nsid w:val="41FC30B2"/>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7" w15:restartNumberingAfterBreak="0">
    <w:nsid w:val="434564BA"/>
    <w:multiLevelType w:val="hybridMultilevel"/>
    <w:tmpl w:val="A70C0CDA"/>
    <w:lvl w:ilvl="0" w:tplc="5DF4C76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4C47F34">
      <w:numFmt w:val="bullet"/>
      <w:lvlText w:val="•"/>
      <w:lvlJc w:val="left"/>
      <w:pPr>
        <w:ind w:left="1266" w:hanging="284"/>
      </w:pPr>
      <w:rPr>
        <w:rFonts w:hint="default"/>
        <w:lang w:val="sq-AL" w:eastAsia="en-US" w:bidi="ar-SA"/>
      </w:rPr>
    </w:lvl>
    <w:lvl w:ilvl="2" w:tplc="966C2DC2">
      <w:numFmt w:val="bullet"/>
      <w:lvlText w:val="•"/>
      <w:lvlJc w:val="left"/>
      <w:pPr>
        <w:ind w:left="2153" w:hanging="284"/>
      </w:pPr>
      <w:rPr>
        <w:rFonts w:hint="default"/>
        <w:lang w:val="sq-AL" w:eastAsia="en-US" w:bidi="ar-SA"/>
      </w:rPr>
    </w:lvl>
    <w:lvl w:ilvl="3" w:tplc="FA94BE5C">
      <w:numFmt w:val="bullet"/>
      <w:lvlText w:val="•"/>
      <w:lvlJc w:val="left"/>
      <w:pPr>
        <w:ind w:left="3039" w:hanging="284"/>
      </w:pPr>
      <w:rPr>
        <w:rFonts w:hint="default"/>
        <w:lang w:val="sq-AL" w:eastAsia="en-US" w:bidi="ar-SA"/>
      </w:rPr>
    </w:lvl>
    <w:lvl w:ilvl="4" w:tplc="8278A07E">
      <w:numFmt w:val="bullet"/>
      <w:lvlText w:val="•"/>
      <w:lvlJc w:val="left"/>
      <w:pPr>
        <w:ind w:left="3926" w:hanging="284"/>
      </w:pPr>
      <w:rPr>
        <w:rFonts w:hint="default"/>
        <w:lang w:val="sq-AL" w:eastAsia="en-US" w:bidi="ar-SA"/>
      </w:rPr>
    </w:lvl>
    <w:lvl w:ilvl="5" w:tplc="77B4A5FE">
      <w:numFmt w:val="bullet"/>
      <w:lvlText w:val="•"/>
      <w:lvlJc w:val="left"/>
      <w:pPr>
        <w:ind w:left="4813" w:hanging="284"/>
      </w:pPr>
      <w:rPr>
        <w:rFonts w:hint="default"/>
        <w:lang w:val="sq-AL" w:eastAsia="en-US" w:bidi="ar-SA"/>
      </w:rPr>
    </w:lvl>
    <w:lvl w:ilvl="6" w:tplc="7BDAB7F6">
      <w:numFmt w:val="bullet"/>
      <w:lvlText w:val="•"/>
      <w:lvlJc w:val="left"/>
      <w:pPr>
        <w:ind w:left="5699" w:hanging="284"/>
      </w:pPr>
      <w:rPr>
        <w:rFonts w:hint="default"/>
        <w:lang w:val="sq-AL" w:eastAsia="en-US" w:bidi="ar-SA"/>
      </w:rPr>
    </w:lvl>
    <w:lvl w:ilvl="7" w:tplc="E482DF64">
      <w:numFmt w:val="bullet"/>
      <w:lvlText w:val="•"/>
      <w:lvlJc w:val="left"/>
      <w:pPr>
        <w:ind w:left="6586" w:hanging="284"/>
      </w:pPr>
      <w:rPr>
        <w:rFonts w:hint="default"/>
        <w:lang w:val="sq-AL" w:eastAsia="en-US" w:bidi="ar-SA"/>
      </w:rPr>
    </w:lvl>
    <w:lvl w:ilvl="8" w:tplc="B7DE6B22">
      <w:numFmt w:val="bullet"/>
      <w:lvlText w:val="•"/>
      <w:lvlJc w:val="left"/>
      <w:pPr>
        <w:ind w:left="7473" w:hanging="284"/>
      </w:pPr>
      <w:rPr>
        <w:rFonts w:hint="default"/>
        <w:lang w:val="sq-AL" w:eastAsia="en-US" w:bidi="ar-SA"/>
      </w:rPr>
    </w:lvl>
  </w:abstractNum>
  <w:abstractNum w:abstractNumId="38" w15:restartNumberingAfterBreak="0">
    <w:nsid w:val="44523008"/>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448E4E74"/>
    <w:multiLevelType w:val="hybridMultilevel"/>
    <w:tmpl w:val="79CE6F96"/>
    <w:lvl w:ilvl="0" w:tplc="2C006DD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D19864F2">
      <w:numFmt w:val="bullet"/>
      <w:lvlText w:val="•"/>
      <w:lvlJc w:val="left"/>
      <w:pPr>
        <w:ind w:left="1266" w:hanging="284"/>
      </w:pPr>
      <w:rPr>
        <w:rFonts w:hint="default"/>
        <w:lang w:val="sq-AL" w:eastAsia="en-US" w:bidi="ar-SA"/>
      </w:rPr>
    </w:lvl>
    <w:lvl w:ilvl="2" w:tplc="F2729140">
      <w:numFmt w:val="bullet"/>
      <w:lvlText w:val="•"/>
      <w:lvlJc w:val="left"/>
      <w:pPr>
        <w:ind w:left="2153" w:hanging="284"/>
      </w:pPr>
      <w:rPr>
        <w:rFonts w:hint="default"/>
        <w:lang w:val="sq-AL" w:eastAsia="en-US" w:bidi="ar-SA"/>
      </w:rPr>
    </w:lvl>
    <w:lvl w:ilvl="3" w:tplc="C5C25880">
      <w:numFmt w:val="bullet"/>
      <w:lvlText w:val="•"/>
      <w:lvlJc w:val="left"/>
      <w:pPr>
        <w:ind w:left="3039" w:hanging="284"/>
      </w:pPr>
      <w:rPr>
        <w:rFonts w:hint="default"/>
        <w:lang w:val="sq-AL" w:eastAsia="en-US" w:bidi="ar-SA"/>
      </w:rPr>
    </w:lvl>
    <w:lvl w:ilvl="4" w:tplc="A58A4E38">
      <w:numFmt w:val="bullet"/>
      <w:lvlText w:val="•"/>
      <w:lvlJc w:val="left"/>
      <w:pPr>
        <w:ind w:left="3926" w:hanging="284"/>
      </w:pPr>
      <w:rPr>
        <w:rFonts w:hint="default"/>
        <w:lang w:val="sq-AL" w:eastAsia="en-US" w:bidi="ar-SA"/>
      </w:rPr>
    </w:lvl>
    <w:lvl w:ilvl="5" w:tplc="504255BA">
      <w:numFmt w:val="bullet"/>
      <w:lvlText w:val="•"/>
      <w:lvlJc w:val="left"/>
      <w:pPr>
        <w:ind w:left="4813" w:hanging="284"/>
      </w:pPr>
      <w:rPr>
        <w:rFonts w:hint="default"/>
        <w:lang w:val="sq-AL" w:eastAsia="en-US" w:bidi="ar-SA"/>
      </w:rPr>
    </w:lvl>
    <w:lvl w:ilvl="6" w:tplc="454244B6">
      <w:numFmt w:val="bullet"/>
      <w:lvlText w:val="•"/>
      <w:lvlJc w:val="left"/>
      <w:pPr>
        <w:ind w:left="5699" w:hanging="284"/>
      </w:pPr>
      <w:rPr>
        <w:rFonts w:hint="default"/>
        <w:lang w:val="sq-AL" w:eastAsia="en-US" w:bidi="ar-SA"/>
      </w:rPr>
    </w:lvl>
    <w:lvl w:ilvl="7" w:tplc="7CE0351E">
      <w:numFmt w:val="bullet"/>
      <w:lvlText w:val="•"/>
      <w:lvlJc w:val="left"/>
      <w:pPr>
        <w:ind w:left="6586" w:hanging="284"/>
      </w:pPr>
      <w:rPr>
        <w:rFonts w:hint="default"/>
        <w:lang w:val="sq-AL" w:eastAsia="en-US" w:bidi="ar-SA"/>
      </w:rPr>
    </w:lvl>
    <w:lvl w:ilvl="8" w:tplc="188C0D1C">
      <w:numFmt w:val="bullet"/>
      <w:lvlText w:val="•"/>
      <w:lvlJc w:val="left"/>
      <w:pPr>
        <w:ind w:left="7473" w:hanging="284"/>
      </w:pPr>
      <w:rPr>
        <w:rFonts w:hint="default"/>
        <w:lang w:val="sq-AL" w:eastAsia="en-US" w:bidi="ar-SA"/>
      </w:rPr>
    </w:lvl>
  </w:abstractNum>
  <w:abstractNum w:abstractNumId="40" w15:restartNumberingAfterBreak="0">
    <w:nsid w:val="45267E28"/>
    <w:multiLevelType w:val="hybridMultilevel"/>
    <w:tmpl w:val="DC36830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48B22A53"/>
    <w:multiLevelType w:val="hybridMultilevel"/>
    <w:tmpl w:val="BA26FB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49365569"/>
    <w:multiLevelType w:val="hybridMultilevel"/>
    <w:tmpl w:val="7AB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C137FA"/>
    <w:multiLevelType w:val="hybridMultilevel"/>
    <w:tmpl w:val="A878AF84"/>
    <w:lvl w:ilvl="0" w:tplc="F10020A0">
      <w:start w:val="1"/>
      <w:numFmt w:val="decimal"/>
      <w:lvlText w:val="%1."/>
      <w:lvlJc w:val="left"/>
      <w:pPr>
        <w:ind w:left="383" w:hanging="324"/>
      </w:pPr>
      <w:rPr>
        <w:rFonts w:ascii="Times New Roman" w:eastAsia="Times New Roman" w:hAnsi="Times New Roman" w:cs="Times New Roman" w:hint="default"/>
        <w:spacing w:val="-6"/>
        <w:w w:val="100"/>
        <w:sz w:val="24"/>
        <w:szCs w:val="28"/>
        <w:lang w:val="sq-AL" w:eastAsia="en-US" w:bidi="ar-SA"/>
      </w:rPr>
    </w:lvl>
    <w:lvl w:ilvl="1" w:tplc="F4C00BBA">
      <w:numFmt w:val="bullet"/>
      <w:lvlText w:val="•"/>
      <w:lvlJc w:val="left"/>
      <w:pPr>
        <w:ind w:left="1266" w:hanging="324"/>
      </w:pPr>
      <w:rPr>
        <w:rFonts w:hint="default"/>
        <w:lang w:val="sq-AL" w:eastAsia="en-US" w:bidi="ar-SA"/>
      </w:rPr>
    </w:lvl>
    <w:lvl w:ilvl="2" w:tplc="32CE80AA">
      <w:numFmt w:val="bullet"/>
      <w:lvlText w:val="•"/>
      <w:lvlJc w:val="left"/>
      <w:pPr>
        <w:ind w:left="2153" w:hanging="324"/>
      </w:pPr>
      <w:rPr>
        <w:rFonts w:hint="default"/>
        <w:lang w:val="sq-AL" w:eastAsia="en-US" w:bidi="ar-SA"/>
      </w:rPr>
    </w:lvl>
    <w:lvl w:ilvl="3" w:tplc="7A4C2660">
      <w:numFmt w:val="bullet"/>
      <w:lvlText w:val="•"/>
      <w:lvlJc w:val="left"/>
      <w:pPr>
        <w:ind w:left="3039" w:hanging="324"/>
      </w:pPr>
      <w:rPr>
        <w:rFonts w:hint="default"/>
        <w:lang w:val="sq-AL" w:eastAsia="en-US" w:bidi="ar-SA"/>
      </w:rPr>
    </w:lvl>
    <w:lvl w:ilvl="4" w:tplc="A142F170">
      <w:numFmt w:val="bullet"/>
      <w:lvlText w:val="•"/>
      <w:lvlJc w:val="left"/>
      <w:pPr>
        <w:ind w:left="3926" w:hanging="324"/>
      </w:pPr>
      <w:rPr>
        <w:rFonts w:hint="default"/>
        <w:lang w:val="sq-AL" w:eastAsia="en-US" w:bidi="ar-SA"/>
      </w:rPr>
    </w:lvl>
    <w:lvl w:ilvl="5" w:tplc="E46496DE">
      <w:numFmt w:val="bullet"/>
      <w:lvlText w:val="•"/>
      <w:lvlJc w:val="left"/>
      <w:pPr>
        <w:ind w:left="4813" w:hanging="324"/>
      </w:pPr>
      <w:rPr>
        <w:rFonts w:hint="default"/>
        <w:lang w:val="sq-AL" w:eastAsia="en-US" w:bidi="ar-SA"/>
      </w:rPr>
    </w:lvl>
    <w:lvl w:ilvl="6" w:tplc="4D36A782">
      <w:numFmt w:val="bullet"/>
      <w:lvlText w:val="•"/>
      <w:lvlJc w:val="left"/>
      <w:pPr>
        <w:ind w:left="5699" w:hanging="324"/>
      </w:pPr>
      <w:rPr>
        <w:rFonts w:hint="default"/>
        <w:lang w:val="sq-AL" w:eastAsia="en-US" w:bidi="ar-SA"/>
      </w:rPr>
    </w:lvl>
    <w:lvl w:ilvl="7" w:tplc="A536B132">
      <w:numFmt w:val="bullet"/>
      <w:lvlText w:val="•"/>
      <w:lvlJc w:val="left"/>
      <w:pPr>
        <w:ind w:left="6586" w:hanging="324"/>
      </w:pPr>
      <w:rPr>
        <w:rFonts w:hint="default"/>
        <w:lang w:val="sq-AL" w:eastAsia="en-US" w:bidi="ar-SA"/>
      </w:rPr>
    </w:lvl>
    <w:lvl w:ilvl="8" w:tplc="5F6AF0CC">
      <w:numFmt w:val="bullet"/>
      <w:lvlText w:val="•"/>
      <w:lvlJc w:val="left"/>
      <w:pPr>
        <w:ind w:left="7473" w:hanging="324"/>
      </w:pPr>
      <w:rPr>
        <w:rFonts w:hint="default"/>
        <w:lang w:val="sq-AL" w:eastAsia="en-US" w:bidi="ar-SA"/>
      </w:rPr>
    </w:lvl>
  </w:abstractNum>
  <w:abstractNum w:abstractNumId="44" w15:restartNumberingAfterBreak="0">
    <w:nsid w:val="49CF3F27"/>
    <w:multiLevelType w:val="hybridMultilevel"/>
    <w:tmpl w:val="E4C2837E"/>
    <w:lvl w:ilvl="0" w:tplc="4900D256">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D9DA31CE">
      <w:start w:val="1"/>
      <w:numFmt w:val="lowerLetter"/>
      <w:lvlText w:val="%2)"/>
      <w:lvlJc w:val="left"/>
      <w:pPr>
        <w:ind w:left="666" w:hanging="284"/>
      </w:pPr>
      <w:rPr>
        <w:rFonts w:ascii="Times New Roman" w:eastAsia="Times New Roman" w:hAnsi="Times New Roman" w:cs="Times New Roman" w:hint="default"/>
        <w:w w:val="100"/>
        <w:sz w:val="24"/>
        <w:szCs w:val="28"/>
        <w:lang w:val="sq-AL" w:eastAsia="en-US" w:bidi="ar-SA"/>
      </w:rPr>
    </w:lvl>
    <w:lvl w:ilvl="2" w:tplc="1476718C">
      <w:numFmt w:val="bullet"/>
      <w:lvlText w:val="•"/>
      <w:lvlJc w:val="left"/>
      <w:pPr>
        <w:ind w:left="1614" w:hanging="284"/>
      </w:pPr>
      <w:rPr>
        <w:rFonts w:hint="default"/>
        <w:lang w:val="sq-AL" w:eastAsia="en-US" w:bidi="ar-SA"/>
      </w:rPr>
    </w:lvl>
    <w:lvl w:ilvl="3" w:tplc="75A82FF6">
      <w:numFmt w:val="bullet"/>
      <w:lvlText w:val="•"/>
      <w:lvlJc w:val="left"/>
      <w:pPr>
        <w:ind w:left="2568" w:hanging="284"/>
      </w:pPr>
      <w:rPr>
        <w:rFonts w:hint="default"/>
        <w:lang w:val="sq-AL" w:eastAsia="en-US" w:bidi="ar-SA"/>
      </w:rPr>
    </w:lvl>
    <w:lvl w:ilvl="4" w:tplc="4F9EE72C">
      <w:numFmt w:val="bullet"/>
      <w:lvlText w:val="•"/>
      <w:lvlJc w:val="left"/>
      <w:pPr>
        <w:ind w:left="3522" w:hanging="284"/>
      </w:pPr>
      <w:rPr>
        <w:rFonts w:hint="default"/>
        <w:lang w:val="sq-AL" w:eastAsia="en-US" w:bidi="ar-SA"/>
      </w:rPr>
    </w:lvl>
    <w:lvl w:ilvl="5" w:tplc="04523A4C">
      <w:numFmt w:val="bullet"/>
      <w:lvlText w:val="•"/>
      <w:lvlJc w:val="left"/>
      <w:pPr>
        <w:ind w:left="4476" w:hanging="284"/>
      </w:pPr>
      <w:rPr>
        <w:rFonts w:hint="default"/>
        <w:lang w:val="sq-AL" w:eastAsia="en-US" w:bidi="ar-SA"/>
      </w:rPr>
    </w:lvl>
    <w:lvl w:ilvl="6" w:tplc="CDCCAE9E">
      <w:numFmt w:val="bullet"/>
      <w:lvlText w:val="•"/>
      <w:lvlJc w:val="left"/>
      <w:pPr>
        <w:ind w:left="5430" w:hanging="284"/>
      </w:pPr>
      <w:rPr>
        <w:rFonts w:hint="default"/>
        <w:lang w:val="sq-AL" w:eastAsia="en-US" w:bidi="ar-SA"/>
      </w:rPr>
    </w:lvl>
    <w:lvl w:ilvl="7" w:tplc="942A7674">
      <w:numFmt w:val="bullet"/>
      <w:lvlText w:val="•"/>
      <w:lvlJc w:val="left"/>
      <w:pPr>
        <w:ind w:left="6384" w:hanging="284"/>
      </w:pPr>
      <w:rPr>
        <w:rFonts w:hint="default"/>
        <w:lang w:val="sq-AL" w:eastAsia="en-US" w:bidi="ar-SA"/>
      </w:rPr>
    </w:lvl>
    <w:lvl w:ilvl="8" w:tplc="E21854C2">
      <w:numFmt w:val="bullet"/>
      <w:lvlText w:val="•"/>
      <w:lvlJc w:val="left"/>
      <w:pPr>
        <w:ind w:left="7338" w:hanging="284"/>
      </w:pPr>
      <w:rPr>
        <w:rFonts w:hint="default"/>
        <w:lang w:val="sq-AL" w:eastAsia="en-US" w:bidi="ar-SA"/>
      </w:rPr>
    </w:lvl>
  </w:abstractNum>
  <w:abstractNum w:abstractNumId="45" w15:restartNumberingAfterBreak="0">
    <w:nsid w:val="4A6D0758"/>
    <w:multiLevelType w:val="hybridMultilevel"/>
    <w:tmpl w:val="A2A06C1E"/>
    <w:lvl w:ilvl="0" w:tplc="EDDEDB18">
      <w:start w:val="1"/>
      <w:numFmt w:val="decimal"/>
      <w:lvlText w:val="%1."/>
      <w:lvlJc w:val="left"/>
      <w:pPr>
        <w:ind w:left="366" w:hanging="267"/>
      </w:pPr>
      <w:rPr>
        <w:rFonts w:ascii="Times New Roman" w:eastAsia="Times New Roman" w:hAnsi="Times New Roman" w:cs="Times New Roman" w:hint="default"/>
        <w:spacing w:val="-4"/>
        <w:w w:val="100"/>
        <w:sz w:val="24"/>
        <w:szCs w:val="28"/>
        <w:lang w:val="sq-AL" w:eastAsia="en-US" w:bidi="ar-SA"/>
      </w:rPr>
    </w:lvl>
    <w:lvl w:ilvl="1" w:tplc="431AC2AE">
      <w:start w:val="1"/>
      <w:numFmt w:val="lowerLetter"/>
      <w:lvlText w:val="%2)"/>
      <w:lvlJc w:val="left"/>
      <w:pPr>
        <w:ind w:left="743" w:hanging="360"/>
      </w:pPr>
      <w:rPr>
        <w:rFonts w:ascii="Times New Roman" w:eastAsia="Times New Roman" w:hAnsi="Times New Roman" w:cs="Times New Roman" w:hint="default"/>
        <w:spacing w:val="-5"/>
        <w:w w:val="100"/>
        <w:sz w:val="24"/>
        <w:szCs w:val="28"/>
        <w:lang w:val="sq-AL" w:eastAsia="en-US" w:bidi="ar-SA"/>
      </w:rPr>
    </w:lvl>
    <w:lvl w:ilvl="2" w:tplc="170EC934">
      <w:numFmt w:val="bullet"/>
      <w:lvlText w:val="•"/>
      <w:lvlJc w:val="left"/>
      <w:pPr>
        <w:ind w:left="1685" w:hanging="360"/>
      </w:pPr>
      <w:rPr>
        <w:rFonts w:hint="default"/>
        <w:lang w:val="sq-AL" w:eastAsia="en-US" w:bidi="ar-SA"/>
      </w:rPr>
    </w:lvl>
    <w:lvl w:ilvl="3" w:tplc="8494BCA6">
      <w:numFmt w:val="bullet"/>
      <w:lvlText w:val="•"/>
      <w:lvlJc w:val="left"/>
      <w:pPr>
        <w:ind w:left="2630" w:hanging="360"/>
      </w:pPr>
      <w:rPr>
        <w:rFonts w:hint="default"/>
        <w:lang w:val="sq-AL" w:eastAsia="en-US" w:bidi="ar-SA"/>
      </w:rPr>
    </w:lvl>
    <w:lvl w:ilvl="4" w:tplc="CF3A7FD6">
      <w:numFmt w:val="bullet"/>
      <w:lvlText w:val="•"/>
      <w:lvlJc w:val="left"/>
      <w:pPr>
        <w:ind w:left="3575" w:hanging="360"/>
      </w:pPr>
      <w:rPr>
        <w:rFonts w:hint="default"/>
        <w:lang w:val="sq-AL" w:eastAsia="en-US" w:bidi="ar-SA"/>
      </w:rPr>
    </w:lvl>
    <w:lvl w:ilvl="5" w:tplc="BC50FDF8">
      <w:numFmt w:val="bullet"/>
      <w:lvlText w:val="•"/>
      <w:lvlJc w:val="left"/>
      <w:pPr>
        <w:ind w:left="4520" w:hanging="360"/>
      </w:pPr>
      <w:rPr>
        <w:rFonts w:hint="default"/>
        <w:lang w:val="sq-AL" w:eastAsia="en-US" w:bidi="ar-SA"/>
      </w:rPr>
    </w:lvl>
    <w:lvl w:ilvl="6" w:tplc="DF404BA6">
      <w:numFmt w:val="bullet"/>
      <w:lvlText w:val="•"/>
      <w:lvlJc w:val="left"/>
      <w:pPr>
        <w:ind w:left="5465" w:hanging="360"/>
      </w:pPr>
      <w:rPr>
        <w:rFonts w:hint="default"/>
        <w:lang w:val="sq-AL" w:eastAsia="en-US" w:bidi="ar-SA"/>
      </w:rPr>
    </w:lvl>
    <w:lvl w:ilvl="7" w:tplc="B70A914C">
      <w:numFmt w:val="bullet"/>
      <w:lvlText w:val="•"/>
      <w:lvlJc w:val="left"/>
      <w:pPr>
        <w:ind w:left="6410" w:hanging="360"/>
      </w:pPr>
      <w:rPr>
        <w:rFonts w:hint="default"/>
        <w:lang w:val="sq-AL" w:eastAsia="en-US" w:bidi="ar-SA"/>
      </w:rPr>
    </w:lvl>
    <w:lvl w:ilvl="8" w:tplc="7AA8EFFA">
      <w:numFmt w:val="bullet"/>
      <w:lvlText w:val="•"/>
      <w:lvlJc w:val="left"/>
      <w:pPr>
        <w:ind w:left="7356" w:hanging="360"/>
      </w:pPr>
      <w:rPr>
        <w:rFonts w:hint="default"/>
        <w:lang w:val="sq-AL" w:eastAsia="en-US" w:bidi="ar-SA"/>
      </w:rPr>
    </w:lvl>
  </w:abstractNum>
  <w:abstractNum w:abstractNumId="46" w15:restartNumberingAfterBreak="0">
    <w:nsid w:val="4AB01712"/>
    <w:multiLevelType w:val="hybridMultilevel"/>
    <w:tmpl w:val="7766EE38"/>
    <w:lvl w:ilvl="0" w:tplc="08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4BC7548F"/>
    <w:multiLevelType w:val="hybridMultilevel"/>
    <w:tmpl w:val="900CC280"/>
    <w:lvl w:ilvl="0" w:tplc="2F66C5A8">
      <w:numFmt w:val="bullet"/>
      <w:lvlText w:val="•"/>
      <w:lvlJc w:val="left"/>
      <w:pPr>
        <w:ind w:left="383" w:hanging="284"/>
      </w:pPr>
      <w:rPr>
        <w:rFonts w:ascii="Times New Roman" w:eastAsia="Times New Roman" w:hAnsi="Times New Roman" w:cs="Times New Roman" w:hint="default"/>
        <w:w w:val="100"/>
        <w:sz w:val="28"/>
        <w:szCs w:val="28"/>
        <w:lang w:val="sq-AL" w:eastAsia="en-US" w:bidi="ar-SA"/>
      </w:rPr>
    </w:lvl>
    <w:lvl w:ilvl="1" w:tplc="775ED5D6">
      <w:numFmt w:val="bullet"/>
      <w:lvlText w:val="•"/>
      <w:lvlJc w:val="left"/>
      <w:pPr>
        <w:ind w:left="1266" w:hanging="284"/>
      </w:pPr>
      <w:rPr>
        <w:rFonts w:hint="default"/>
        <w:lang w:val="sq-AL" w:eastAsia="en-US" w:bidi="ar-SA"/>
      </w:rPr>
    </w:lvl>
    <w:lvl w:ilvl="2" w:tplc="34E6BBE0">
      <w:numFmt w:val="bullet"/>
      <w:lvlText w:val="•"/>
      <w:lvlJc w:val="left"/>
      <w:pPr>
        <w:ind w:left="2153" w:hanging="284"/>
      </w:pPr>
      <w:rPr>
        <w:rFonts w:hint="default"/>
        <w:lang w:val="sq-AL" w:eastAsia="en-US" w:bidi="ar-SA"/>
      </w:rPr>
    </w:lvl>
    <w:lvl w:ilvl="3" w:tplc="EFA66028">
      <w:numFmt w:val="bullet"/>
      <w:lvlText w:val="•"/>
      <w:lvlJc w:val="left"/>
      <w:pPr>
        <w:ind w:left="3039" w:hanging="284"/>
      </w:pPr>
      <w:rPr>
        <w:rFonts w:hint="default"/>
        <w:lang w:val="sq-AL" w:eastAsia="en-US" w:bidi="ar-SA"/>
      </w:rPr>
    </w:lvl>
    <w:lvl w:ilvl="4" w:tplc="7334F68C">
      <w:numFmt w:val="bullet"/>
      <w:lvlText w:val="•"/>
      <w:lvlJc w:val="left"/>
      <w:pPr>
        <w:ind w:left="3926" w:hanging="284"/>
      </w:pPr>
      <w:rPr>
        <w:rFonts w:hint="default"/>
        <w:lang w:val="sq-AL" w:eastAsia="en-US" w:bidi="ar-SA"/>
      </w:rPr>
    </w:lvl>
    <w:lvl w:ilvl="5" w:tplc="E6947CC6">
      <w:numFmt w:val="bullet"/>
      <w:lvlText w:val="•"/>
      <w:lvlJc w:val="left"/>
      <w:pPr>
        <w:ind w:left="4813" w:hanging="284"/>
      </w:pPr>
      <w:rPr>
        <w:rFonts w:hint="default"/>
        <w:lang w:val="sq-AL" w:eastAsia="en-US" w:bidi="ar-SA"/>
      </w:rPr>
    </w:lvl>
    <w:lvl w:ilvl="6" w:tplc="36FA8668">
      <w:numFmt w:val="bullet"/>
      <w:lvlText w:val="•"/>
      <w:lvlJc w:val="left"/>
      <w:pPr>
        <w:ind w:left="5699" w:hanging="284"/>
      </w:pPr>
      <w:rPr>
        <w:rFonts w:hint="default"/>
        <w:lang w:val="sq-AL" w:eastAsia="en-US" w:bidi="ar-SA"/>
      </w:rPr>
    </w:lvl>
    <w:lvl w:ilvl="7" w:tplc="D2989518">
      <w:numFmt w:val="bullet"/>
      <w:lvlText w:val="•"/>
      <w:lvlJc w:val="left"/>
      <w:pPr>
        <w:ind w:left="6586" w:hanging="284"/>
      </w:pPr>
      <w:rPr>
        <w:rFonts w:hint="default"/>
        <w:lang w:val="sq-AL" w:eastAsia="en-US" w:bidi="ar-SA"/>
      </w:rPr>
    </w:lvl>
    <w:lvl w:ilvl="8" w:tplc="5E042D38">
      <w:numFmt w:val="bullet"/>
      <w:lvlText w:val="•"/>
      <w:lvlJc w:val="left"/>
      <w:pPr>
        <w:ind w:left="7473" w:hanging="284"/>
      </w:pPr>
      <w:rPr>
        <w:rFonts w:hint="default"/>
        <w:lang w:val="sq-AL" w:eastAsia="en-US" w:bidi="ar-SA"/>
      </w:rPr>
    </w:lvl>
  </w:abstractNum>
  <w:abstractNum w:abstractNumId="48" w15:restartNumberingAfterBreak="0">
    <w:nsid w:val="4D050D32"/>
    <w:multiLevelType w:val="hybridMultilevel"/>
    <w:tmpl w:val="E3CA773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4E1260AF"/>
    <w:multiLevelType w:val="hybridMultilevel"/>
    <w:tmpl w:val="D9E492E6"/>
    <w:lvl w:ilvl="0" w:tplc="9BF21F2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B7E6438">
      <w:start w:val="1"/>
      <w:numFmt w:val="lowerLetter"/>
      <w:lvlText w:val="%2)"/>
      <w:lvlJc w:val="left"/>
      <w:pPr>
        <w:ind w:left="464" w:hanging="284"/>
      </w:pPr>
      <w:rPr>
        <w:rFonts w:ascii="Times New Roman" w:eastAsia="Times New Roman" w:hAnsi="Times New Roman" w:cs="Times New Roman" w:hint="default"/>
        <w:spacing w:val="-8"/>
        <w:w w:val="100"/>
        <w:sz w:val="24"/>
        <w:szCs w:val="28"/>
        <w:lang w:val="sq-AL" w:eastAsia="en-US" w:bidi="ar-SA"/>
      </w:rPr>
    </w:lvl>
    <w:lvl w:ilvl="2" w:tplc="7F5EA516">
      <w:numFmt w:val="bullet"/>
      <w:lvlText w:val="•"/>
      <w:lvlJc w:val="left"/>
      <w:pPr>
        <w:ind w:left="1614" w:hanging="284"/>
      </w:pPr>
      <w:rPr>
        <w:rFonts w:hint="default"/>
        <w:lang w:val="sq-AL" w:eastAsia="en-US" w:bidi="ar-SA"/>
      </w:rPr>
    </w:lvl>
    <w:lvl w:ilvl="3" w:tplc="CC965410">
      <w:numFmt w:val="bullet"/>
      <w:lvlText w:val="•"/>
      <w:lvlJc w:val="left"/>
      <w:pPr>
        <w:ind w:left="2568" w:hanging="284"/>
      </w:pPr>
      <w:rPr>
        <w:rFonts w:hint="default"/>
        <w:lang w:val="sq-AL" w:eastAsia="en-US" w:bidi="ar-SA"/>
      </w:rPr>
    </w:lvl>
    <w:lvl w:ilvl="4" w:tplc="6608C5C4">
      <w:numFmt w:val="bullet"/>
      <w:lvlText w:val="•"/>
      <w:lvlJc w:val="left"/>
      <w:pPr>
        <w:ind w:left="3522" w:hanging="284"/>
      </w:pPr>
      <w:rPr>
        <w:rFonts w:hint="default"/>
        <w:lang w:val="sq-AL" w:eastAsia="en-US" w:bidi="ar-SA"/>
      </w:rPr>
    </w:lvl>
    <w:lvl w:ilvl="5" w:tplc="92541D80">
      <w:numFmt w:val="bullet"/>
      <w:lvlText w:val="•"/>
      <w:lvlJc w:val="left"/>
      <w:pPr>
        <w:ind w:left="4476" w:hanging="284"/>
      </w:pPr>
      <w:rPr>
        <w:rFonts w:hint="default"/>
        <w:lang w:val="sq-AL" w:eastAsia="en-US" w:bidi="ar-SA"/>
      </w:rPr>
    </w:lvl>
    <w:lvl w:ilvl="6" w:tplc="2B70C564">
      <w:numFmt w:val="bullet"/>
      <w:lvlText w:val="•"/>
      <w:lvlJc w:val="left"/>
      <w:pPr>
        <w:ind w:left="5430" w:hanging="284"/>
      </w:pPr>
      <w:rPr>
        <w:rFonts w:hint="default"/>
        <w:lang w:val="sq-AL" w:eastAsia="en-US" w:bidi="ar-SA"/>
      </w:rPr>
    </w:lvl>
    <w:lvl w:ilvl="7" w:tplc="2A8A3758">
      <w:numFmt w:val="bullet"/>
      <w:lvlText w:val="•"/>
      <w:lvlJc w:val="left"/>
      <w:pPr>
        <w:ind w:left="6384" w:hanging="284"/>
      </w:pPr>
      <w:rPr>
        <w:rFonts w:hint="default"/>
        <w:lang w:val="sq-AL" w:eastAsia="en-US" w:bidi="ar-SA"/>
      </w:rPr>
    </w:lvl>
    <w:lvl w:ilvl="8" w:tplc="BA92160E">
      <w:numFmt w:val="bullet"/>
      <w:lvlText w:val="•"/>
      <w:lvlJc w:val="left"/>
      <w:pPr>
        <w:ind w:left="7338" w:hanging="284"/>
      </w:pPr>
      <w:rPr>
        <w:rFonts w:hint="default"/>
        <w:lang w:val="sq-AL" w:eastAsia="en-US" w:bidi="ar-SA"/>
      </w:rPr>
    </w:lvl>
  </w:abstractNum>
  <w:abstractNum w:abstractNumId="50" w15:restartNumberingAfterBreak="0">
    <w:nsid w:val="4E6B35CE"/>
    <w:multiLevelType w:val="hybridMultilevel"/>
    <w:tmpl w:val="90BA9D94"/>
    <w:lvl w:ilvl="0" w:tplc="0409000F">
      <w:start w:val="1"/>
      <w:numFmt w:val="decimal"/>
      <w:lvlText w:val="%1."/>
      <w:lvlJc w:val="left"/>
      <w:pPr>
        <w:ind w:left="8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51" w15:restartNumberingAfterBreak="0">
    <w:nsid w:val="4F11021E"/>
    <w:multiLevelType w:val="hybridMultilevel"/>
    <w:tmpl w:val="79D0C6D0"/>
    <w:lvl w:ilvl="0" w:tplc="A39653B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2" w15:restartNumberingAfterBreak="0">
    <w:nsid w:val="4F8B49C3"/>
    <w:multiLevelType w:val="hybridMultilevel"/>
    <w:tmpl w:val="4B9E6970"/>
    <w:lvl w:ilvl="0" w:tplc="488815B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1C728E8A">
      <w:numFmt w:val="bullet"/>
      <w:lvlText w:val="•"/>
      <w:lvlJc w:val="left"/>
      <w:pPr>
        <w:ind w:left="1266" w:hanging="284"/>
      </w:pPr>
      <w:rPr>
        <w:rFonts w:hint="default"/>
        <w:lang w:val="sq-AL" w:eastAsia="en-US" w:bidi="ar-SA"/>
      </w:rPr>
    </w:lvl>
    <w:lvl w:ilvl="2" w:tplc="A6A8FC54">
      <w:numFmt w:val="bullet"/>
      <w:lvlText w:val="•"/>
      <w:lvlJc w:val="left"/>
      <w:pPr>
        <w:ind w:left="2153" w:hanging="284"/>
      </w:pPr>
      <w:rPr>
        <w:rFonts w:hint="default"/>
        <w:lang w:val="sq-AL" w:eastAsia="en-US" w:bidi="ar-SA"/>
      </w:rPr>
    </w:lvl>
    <w:lvl w:ilvl="3" w:tplc="EB48BDE4">
      <w:numFmt w:val="bullet"/>
      <w:lvlText w:val="•"/>
      <w:lvlJc w:val="left"/>
      <w:pPr>
        <w:ind w:left="3039" w:hanging="284"/>
      </w:pPr>
      <w:rPr>
        <w:rFonts w:hint="default"/>
        <w:lang w:val="sq-AL" w:eastAsia="en-US" w:bidi="ar-SA"/>
      </w:rPr>
    </w:lvl>
    <w:lvl w:ilvl="4" w:tplc="602CF654">
      <w:numFmt w:val="bullet"/>
      <w:lvlText w:val="•"/>
      <w:lvlJc w:val="left"/>
      <w:pPr>
        <w:ind w:left="3926" w:hanging="284"/>
      </w:pPr>
      <w:rPr>
        <w:rFonts w:hint="default"/>
        <w:lang w:val="sq-AL" w:eastAsia="en-US" w:bidi="ar-SA"/>
      </w:rPr>
    </w:lvl>
    <w:lvl w:ilvl="5" w:tplc="9BCC7070">
      <w:numFmt w:val="bullet"/>
      <w:lvlText w:val="•"/>
      <w:lvlJc w:val="left"/>
      <w:pPr>
        <w:ind w:left="4813" w:hanging="284"/>
      </w:pPr>
      <w:rPr>
        <w:rFonts w:hint="default"/>
        <w:lang w:val="sq-AL" w:eastAsia="en-US" w:bidi="ar-SA"/>
      </w:rPr>
    </w:lvl>
    <w:lvl w:ilvl="6" w:tplc="DDB85BF2">
      <w:numFmt w:val="bullet"/>
      <w:lvlText w:val="•"/>
      <w:lvlJc w:val="left"/>
      <w:pPr>
        <w:ind w:left="5699" w:hanging="284"/>
      </w:pPr>
      <w:rPr>
        <w:rFonts w:hint="default"/>
        <w:lang w:val="sq-AL" w:eastAsia="en-US" w:bidi="ar-SA"/>
      </w:rPr>
    </w:lvl>
    <w:lvl w:ilvl="7" w:tplc="B0DA11B0">
      <w:numFmt w:val="bullet"/>
      <w:lvlText w:val="•"/>
      <w:lvlJc w:val="left"/>
      <w:pPr>
        <w:ind w:left="6586" w:hanging="284"/>
      </w:pPr>
      <w:rPr>
        <w:rFonts w:hint="default"/>
        <w:lang w:val="sq-AL" w:eastAsia="en-US" w:bidi="ar-SA"/>
      </w:rPr>
    </w:lvl>
    <w:lvl w:ilvl="8" w:tplc="EE5037EC">
      <w:numFmt w:val="bullet"/>
      <w:lvlText w:val="•"/>
      <w:lvlJc w:val="left"/>
      <w:pPr>
        <w:ind w:left="7473" w:hanging="284"/>
      </w:pPr>
      <w:rPr>
        <w:rFonts w:hint="default"/>
        <w:lang w:val="sq-AL" w:eastAsia="en-US" w:bidi="ar-SA"/>
      </w:rPr>
    </w:lvl>
  </w:abstractNum>
  <w:abstractNum w:abstractNumId="53" w15:restartNumberingAfterBreak="0">
    <w:nsid w:val="52746DF9"/>
    <w:multiLevelType w:val="hybridMultilevel"/>
    <w:tmpl w:val="5BCE46E6"/>
    <w:lvl w:ilvl="0" w:tplc="34866B24">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4" w15:restartNumberingAfterBreak="0">
    <w:nsid w:val="538A0CB1"/>
    <w:multiLevelType w:val="hybridMultilevel"/>
    <w:tmpl w:val="BCF81CE4"/>
    <w:lvl w:ilvl="0" w:tplc="7BB076D8">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55" w15:restartNumberingAfterBreak="0">
    <w:nsid w:val="539B3395"/>
    <w:multiLevelType w:val="hybridMultilevel"/>
    <w:tmpl w:val="904654AC"/>
    <w:lvl w:ilvl="0" w:tplc="D28E243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56" w15:restartNumberingAfterBreak="0">
    <w:nsid w:val="54ED60E5"/>
    <w:multiLevelType w:val="hybridMultilevel"/>
    <w:tmpl w:val="F420FD62"/>
    <w:lvl w:ilvl="0" w:tplc="37307D06">
      <w:start w:val="1"/>
      <w:numFmt w:val="decimal"/>
      <w:lvlText w:val="%1."/>
      <w:lvlJc w:val="left"/>
      <w:pPr>
        <w:ind w:left="740" w:hanging="360"/>
      </w:pPr>
      <w:rPr>
        <w:rFonts w:ascii="Times New Roman" w:eastAsia="Times New Roman" w:hAnsi="Times New Roman" w:cs="Times New Roman" w:hint="default"/>
        <w:spacing w:val="-6"/>
        <w:w w:val="100"/>
        <w:sz w:val="24"/>
        <w:szCs w:val="28"/>
        <w:lang w:val="sq-AL" w:eastAsia="en-US" w:bidi="ar-SA"/>
      </w:rPr>
    </w:lvl>
    <w:lvl w:ilvl="1" w:tplc="041C0019" w:tentative="1">
      <w:start w:val="1"/>
      <w:numFmt w:val="lowerLetter"/>
      <w:lvlText w:val="%2."/>
      <w:lvlJc w:val="left"/>
      <w:pPr>
        <w:ind w:left="1460" w:hanging="360"/>
      </w:pPr>
    </w:lvl>
    <w:lvl w:ilvl="2" w:tplc="041C001B" w:tentative="1">
      <w:start w:val="1"/>
      <w:numFmt w:val="lowerRoman"/>
      <w:lvlText w:val="%3."/>
      <w:lvlJc w:val="right"/>
      <w:pPr>
        <w:ind w:left="2180" w:hanging="180"/>
      </w:pPr>
    </w:lvl>
    <w:lvl w:ilvl="3" w:tplc="041C000F" w:tentative="1">
      <w:start w:val="1"/>
      <w:numFmt w:val="decimal"/>
      <w:lvlText w:val="%4."/>
      <w:lvlJc w:val="left"/>
      <w:pPr>
        <w:ind w:left="2900" w:hanging="360"/>
      </w:pPr>
    </w:lvl>
    <w:lvl w:ilvl="4" w:tplc="041C0019" w:tentative="1">
      <w:start w:val="1"/>
      <w:numFmt w:val="lowerLetter"/>
      <w:lvlText w:val="%5."/>
      <w:lvlJc w:val="left"/>
      <w:pPr>
        <w:ind w:left="3620" w:hanging="360"/>
      </w:pPr>
    </w:lvl>
    <w:lvl w:ilvl="5" w:tplc="041C001B" w:tentative="1">
      <w:start w:val="1"/>
      <w:numFmt w:val="lowerRoman"/>
      <w:lvlText w:val="%6."/>
      <w:lvlJc w:val="right"/>
      <w:pPr>
        <w:ind w:left="4340" w:hanging="180"/>
      </w:pPr>
    </w:lvl>
    <w:lvl w:ilvl="6" w:tplc="041C000F" w:tentative="1">
      <w:start w:val="1"/>
      <w:numFmt w:val="decimal"/>
      <w:lvlText w:val="%7."/>
      <w:lvlJc w:val="left"/>
      <w:pPr>
        <w:ind w:left="5060" w:hanging="360"/>
      </w:pPr>
    </w:lvl>
    <w:lvl w:ilvl="7" w:tplc="041C0019" w:tentative="1">
      <w:start w:val="1"/>
      <w:numFmt w:val="lowerLetter"/>
      <w:lvlText w:val="%8."/>
      <w:lvlJc w:val="left"/>
      <w:pPr>
        <w:ind w:left="5780" w:hanging="360"/>
      </w:pPr>
    </w:lvl>
    <w:lvl w:ilvl="8" w:tplc="041C001B" w:tentative="1">
      <w:start w:val="1"/>
      <w:numFmt w:val="lowerRoman"/>
      <w:lvlText w:val="%9."/>
      <w:lvlJc w:val="right"/>
      <w:pPr>
        <w:ind w:left="6500" w:hanging="180"/>
      </w:pPr>
    </w:lvl>
  </w:abstractNum>
  <w:abstractNum w:abstractNumId="57" w15:restartNumberingAfterBreak="0">
    <w:nsid w:val="552128AC"/>
    <w:multiLevelType w:val="hybridMultilevel"/>
    <w:tmpl w:val="1AA6A06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8" w15:restartNumberingAfterBreak="0">
    <w:nsid w:val="57046B43"/>
    <w:multiLevelType w:val="hybridMultilevel"/>
    <w:tmpl w:val="054809CE"/>
    <w:lvl w:ilvl="0" w:tplc="6A163D48">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9" w15:restartNumberingAfterBreak="0">
    <w:nsid w:val="58F90456"/>
    <w:multiLevelType w:val="hybridMultilevel"/>
    <w:tmpl w:val="38F2205A"/>
    <w:lvl w:ilvl="0" w:tplc="9AF67D1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C2C22F1A">
      <w:numFmt w:val="bullet"/>
      <w:lvlText w:val="•"/>
      <w:lvlJc w:val="left"/>
      <w:pPr>
        <w:ind w:left="1266" w:hanging="284"/>
      </w:pPr>
      <w:rPr>
        <w:rFonts w:hint="default"/>
        <w:lang w:val="sq-AL" w:eastAsia="en-US" w:bidi="ar-SA"/>
      </w:rPr>
    </w:lvl>
    <w:lvl w:ilvl="2" w:tplc="56BE3C58">
      <w:numFmt w:val="bullet"/>
      <w:lvlText w:val="•"/>
      <w:lvlJc w:val="left"/>
      <w:pPr>
        <w:ind w:left="2153" w:hanging="284"/>
      </w:pPr>
      <w:rPr>
        <w:rFonts w:hint="default"/>
        <w:lang w:val="sq-AL" w:eastAsia="en-US" w:bidi="ar-SA"/>
      </w:rPr>
    </w:lvl>
    <w:lvl w:ilvl="3" w:tplc="721E41DE">
      <w:numFmt w:val="bullet"/>
      <w:lvlText w:val="•"/>
      <w:lvlJc w:val="left"/>
      <w:pPr>
        <w:ind w:left="3039" w:hanging="284"/>
      </w:pPr>
      <w:rPr>
        <w:rFonts w:hint="default"/>
        <w:lang w:val="sq-AL" w:eastAsia="en-US" w:bidi="ar-SA"/>
      </w:rPr>
    </w:lvl>
    <w:lvl w:ilvl="4" w:tplc="6D945828">
      <w:numFmt w:val="bullet"/>
      <w:lvlText w:val="•"/>
      <w:lvlJc w:val="left"/>
      <w:pPr>
        <w:ind w:left="3926" w:hanging="284"/>
      </w:pPr>
      <w:rPr>
        <w:rFonts w:hint="default"/>
        <w:lang w:val="sq-AL" w:eastAsia="en-US" w:bidi="ar-SA"/>
      </w:rPr>
    </w:lvl>
    <w:lvl w:ilvl="5" w:tplc="54E2D7A6">
      <w:numFmt w:val="bullet"/>
      <w:lvlText w:val="•"/>
      <w:lvlJc w:val="left"/>
      <w:pPr>
        <w:ind w:left="4813" w:hanging="284"/>
      </w:pPr>
      <w:rPr>
        <w:rFonts w:hint="default"/>
        <w:lang w:val="sq-AL" w:eastAsia="en-US" w:bidi="ar-SA"/>
      </w:rPr>
    </w:lvl>
    <w:lvl w:ilvl="6" w:tplc="998E8C6E">
      <w:numFmt w:val="bullet"/>
      <w:lvlText w:val="•"/>
      <w:lvlJc w:val="left"/>
      <w:pPr>
        <w:ind w:left="5699" w:hanging="284"/>
      </w:pPr>
      <w:rPr>
        <w:rFonts w:hint="default"/>
        <w:lang w:val="sq-AL" w:eastAsia="en-US" w:bidi="ar-SA"/>
      </w:rPr>
    </w:lvl>
    <w:lvl w:ilvl="7" w:tplc="D1A2E920">
      <w:numFmt w:val="bullet"/>
      <w:lvlText w:val="•"/>
      <w:lvlJc w:val="left"/>
      <w:pPr>
        <w:ind w:left="6586" w:hanging="284"/>
      </w:pPr>
      <w:rPr>
        <w:rFonts w:hint="default"/>
        <w:lang w:val="sq-AL" w:eastAsia="en-US" w:bidi="ar-SA"/>
      </w:rPr>
    </w:lvl>
    <w:lvl w:ilvl="8" w:tplc="F2F0959C">
      <w:numFmt w:val="bullet"/>
      <w:lvlText w:val="•"/>
      <w:lvlJc w:val="left"/>
      <w:pPr>
        <w:ind w:left="7473" w:hanging="284"/>
      </w:pPr>
      <w:rPr>
        <w:rFonts w:hint="default"/>
        <w:lang w:val="sq-AL" w:eastAsia="en-US" w:bidi="ar-SA"/>
      </w:rPr>
    </w:lvl>
  </w:abstractNum>
  <w:abstractNum w:abstractNumId="60" w15:restartNumberingAfterBreak="0">
    <w:nsid w:val="59137E1B"/>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1" w15:restartNumberingAfterBreak="0">
    <w:nsid w:val="5A1C3BF3"/>
    <w:multiLevelType w:val="hybridMultilevel"/>
    <w:tmpl w:val="E400506C"/>
    <w:lvl w:ilvl="0" w:tplc="CCCC617C">
      <w:start w:val="1"/>
      <w:numFmt w:val="lowerLetter"/>
      <w:lvlText w:val="%1)"/>
      <w:lvlJc w:val="left"/>
      <w:pPr>
        <w:ind w:left="383" w:hanging="284"/>
      </w:pPr>
      <w:rPr>
        <w:rFonts w:ascii="Times New Roman" w:eastAsia="Times New Roman" w:hAnsi="Times New Roman" w:cs="Times New Roman" w:hint="default"/>
        <w:spacing w:val="-8"/>
        <w:w w:val="100"/>
        <w:sz w:val="24"/>
        <w:szCs w:val="24"/>
        <w:lang w:val="sq-AL" w:eastAsia="en-US" w:bidi="ar-SA"/>
      </w:rPr>
    </w:lvl>
    <w:lvl w:ilvl="1" w:tplc="9F807C74">
      <w:start w:val="1"/>
      <w:numFmt w:val="lowerLetter"/>
      <w:lvlText w:val="%2)"/>
      <w:lvlJc w:val="left"/>
      <w:pPr>
        <w:ind w:left="530" w:hanging="288"/>
      </w:pPr>
      <w:rPr>
        <w:rFonts w:ascii="Times New Roman" w:eastAsia="Times New Roman" w:hAnsi="Times New Roman" w:cs="Times New Roman" w:hint="default"/>
        <w:w w:val="100"/>
        <w:sz w:val="24"/>
        <w:szCs w:val="28"/>
        <w:lang w:val="sq-AL" w:eastAsia="en-US" w:bidi="ar-SA"/>
      </w:rPr>
    </w:lvl>
    <w:lvl w:ilvl="2" w:tplc="B7BACD96">
      <w:numFmt w:val="bullet"/>
      <w:lvlText w:val="•"/>
      <w:lvlJc w:val="left"/>
      <w:pPr>
        <w:ind w:left="1507" w:hanging="288"/>
      </w:pPr>
      <w:rPr>
        <w:rFonts w:hint="default"/>
        <w:lang w:val="sq-AL" w:eastAsia="en-US" w:bidi="ar-SA"/>
      </w:rPr>
    </w:lvl>
    <w:lvl w:ilvl="3" w:tplc="7BAE6612">
      <w:numFmt w:val="bullet"/>
      <w:lvlText w:val="•"/>
      <w:lvlJc w:val="left"/>
      <w:pPr>
        <w:ind w:left="2474" w:hanging="288"/>
      </w:pPr>
      <w:rPr>
        <w:rFonts w:hint="default"/>
        <w:lang w:val="sq-AL" w:eastAsia="en-US" w:bidi="ar-SA"/>
      </w:rPr>
    </w:lvl>
    <w:lvl w:ilvl="4" w:tplc="4248192E">
      <w:numFmt w:val="bullet"/>
      <w:lvlText w:val="•"/>
      <w:lvlJc w:val="left"/>
      <w:pPr>
        <w:ind w:left="3442" w:hanging="288"/>
      </w:pPr>
      <w:rPr>
        <w:rFonts w:hint="default"/>
        <w:lang w:val="sq-AL" w:eastAsia="en-US" w:bidi="ar-SA"/>
      </w:rPr>
    </w:lvl>
    <w:lvl w:ilvl="5" w:tplc="52C265FC">
      <w:numFmt w:val="bullet"/>
      <w:lvlText w:val="•"/>
      <w:lvlJc w:val="left"/>
      <w:pPr>
        <w:ind w:left="4409" w:hanging="288"/>
      </w:pPr>
      <w:rPr>
        <w:rFonts w:hint="default"/>
        <w:lang w:val="sq-AL" w:eastAsia="en-US" w:bidi="ar-SA"/>
      </w:rPr>
    </w:lvl>
    <w:lvl w:ilvl="6" w:tplc="E2FEB63E">
      <w:numFmt w:val="bullet"/>
      <w:lvlText w:val="•"/>
      <w:lvlJc w:val="left"/>
      <w:pPr>
        <w:ind w:left="5376" w:hanging="288"/>
      </w:pPr>
      <w:rPr>
        <w:rFonts w:hint="default"/>
        <w:lang w:val="sq-AL" w:eastAsia="en-US" w:bidi="ar-SA"/>
      </w:rPr>
    </w:lvl>
    <w:lvl w:ilvl="7" w:tplc="E5CED3A6">
      <w:numFmt w:val="bullet"/>
      <w:lvlText w:val="•"/>
      <w:lvlJc w:val="left"/>
      <w:pPr>
        <w:ind w:left="6344" w:hanging="288"/>
      </w:pPr>
      <w:rPr>
        <w:rFonts w:hint="default"/>
        <w:lang w:val="sq-AL" w:eastAsia="en-US" w:bidi="ar-SA"/>
      </w:rPr>
    </w:lvl>
    <w:lvl w:ilvl="8" w:tplc="3A94902E">
      <w:numFmt w:val="bullet"/>
      <w:lvlText w:val="•"/>
      <w:lvlJc w:val="left"/>
      <w:pPr>
        <w:ind w:left="7311" w:hanging="288"/>
      </w:pPr>
      <w:rPr>
        <w:rFonts w:hint="default"/>
        <w:lang w:val="sq-AL" w:eastAsia="en-US" w:bidi="ar-SA"/>
      </w:rPr>
    </w:lvl>
  </w:abstractNum>
  <w:abstractNum w:abstractNumId="62" w15:restartNumberingAfterBreak="0">
    <w:nsid w:val="5BCF4D3A"/>
    <w:multiLevelType w:val="hybridMultilevel"/>
    <w:tmpl w:val="2274346A"/>
    <w:lvl w:ilvl="0" w:tplc="FA46DA4C">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63" w15:restartNumberingAfterBreak="0">
    <w:nsid w:val="5C9C2014"/>
    <w:multiLevelType w:val="hybridMultilevel"/>
    <w:tmpl w:val="10304664"/>
    <w:lvl w:ilvl="0" w:tplc="E04677FC">
      <w:start w:val="1"/>
      <w:numFmt w:val="decimal"/>
      <w:lvlText w:val="%1."/>
      <w:lvlJc w:val="left"/>
      <w:pPr>
        <w:ind w:left="360" w:hanging="360"/>
      </w:pPr>
      <w:rPr>
        <w:sz w:val="24"/>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4" w15:restartNumberingAfterBreak="0">
    <w:nsid w:val="5D8D41D3"/>
    <w:multiLevelType w:val="hybridMultilevel"/>
    <w:tmpl w:val="E1343476"/>
    <w:lvl w:ilvl="0" w:tplc="04AED28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FA7C2B30">
      <w:numFmt w:val="bullet"/>
      <w:lvlText w:val="•"/>
      <w:lvlJc w:val="left"/>
      <w:pPr>
        <w:ind w:left="1266" w:hanging="284"/>
      </w:pPr>
      <w:rPr>
        <w:rFonts w:hint="default"/>
        <w:lang w:val="sq-AL" w:eastAsia="en-US" w:bidi="ar-SA"/>
      </w:rPr>
    </w:lvl>
    <w:lvl w:ilvl="2" w:tplc="29F27B70">
      <w:numFmt w:val="bullet"/>
      <w:lvlText w:val="•"/>
      <w:lvlJc w:val="left"/>
      <w:pPr>
        <w:ind w:left="2153" w:hanging="284"/>
      </w:pPr>
      <w:rPr>
        <w:rFonts w:hint="default"/>
        <w:lang w:val="sq-AL" w:eastAsia="en-US" w:bidi="ar-SA"/>
      </w:rPr>
    </w:lvl>
    <w:lvl w:ilvl="3" w:tplc="E84A1B4C">
      <w:numFmt w:val="bullet"/>
      <w:lvlText w:val="•"/>
      <w:lvlJc w:val="left"/>
      <w:pPr>
        <w:ind w:left="3039" w:hanging="284"/>
      </w:pPr>
      <w:rPr>
        <w:rFonts w:hint="default"/>
        <w:lang w:val="sq-AL" w:eastAsia="en-US" w:bidi="ar-SA"/>
      </w:rPr>
    </w:lvl>
    <w:lvl w:ilvl="4" w:tplc="BC36D6EE">
      <w:numFmt w:val="bullet"/>
      <w:lvlText w:val="•"/>
      <w:lvlJc w:val="left"/>
      <w:pPr>
        <w:ind w:left="3926" w:hanging="284"/>
      </w:pPr>
      <w:rPr>
        <w:rFonts w:hint="default"/>
        <w:lang w:val="sq-AL" w:eastAsia="en-US" w:bidi="ar-SA"/>
      </w:rPr>
    </w:lvl>
    <w:lvl w:ilvl="5" w:tplc="0222215C">
      <w:numFmt w:val="bullet"/>
      <w:lvlText w:val="•"/>
      <w:lvlJc w:val="left"/>
      <w:pPr>
        <w:ind w:left="4813" w:hanging="284"/>
      </w:pPr>
      <w:rPr>
        <w:rFonts w:hint="default"/>
        <w:lang w:val="sq-AL" w:eastAsia="en-US" w:bidi="ar-SA"/>
      </w:rPr>
    </w:lvl>
    <w:lvl w:ilvl="6" w:tplc="224E9034">
      <w:numFmt w:val="bullet"/>
      <w:lvlText w:val="•"/>
      <w:lvlJc w:val="left"/>
      <w:pPr>
        <w:ind w:left="5699" w:hanging="284"/>
      </w:pPr>
      <w:rPr>
        <w:rFonts w:hint="default"/>
        <w:lang w:val="sq-AL" w:eastAsia="en-US" w:bidi="ar-SA"/>
      </w:rPr>
    </w:lvl>
    <w:lvl w:ilvl="7" w:tplc="B6A41F6A">
      <w:numFmt w:val="bullet"/>
      <w:lvlText w:val="•"/>
      <w:lvlJc w:val="left"/>
      <w:pPr>
        <w:ind w:left="6586" w:hanging="284"/>
      </w:pPr>
      <w:rPr>
        <w:rFonts w:hint="default"/>
        <w:lang w:val="sq-AL" w:eastAsia="en-US" w:bidi="ar-SA"/>
      </w:rPr>
    </w:lvl>
    <w:lvl w:ilvl="8" w:tplc="8B4678BA">
      <w:numFmt w:val="bullet"/>
      <w:lvlText w:val="•"/>
      <w:lvlJc w:val="left"/>
      <w:pPr>
        <w:ind w:left="7473" w:hanging="284"/>
      </w:pPr>
      <w:rPr>
        <w:rFonts w:hint="default"/>
        <w:lang w:val="sq-AL" w:eastAsia="en-US" w:bidi="ar-SA"/>
      </w:rPr>
    </w:lvl>
  </w:abstractNum>
  <w:abstractNum w:abstractNumId="65" w15:restartNumberingAfterBreak="0">
    <w:nsid w:val="5DEA362F"/>
    <w:multiLevelType w:val="hybridMultilevel"/>
    <w:tmpl w:val="AA8C567C"/>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6" w15:restartNumberingAfterBreak="0">
    <w:nsid w:val="5EC32D72"/>
    <w:multiLevelType w:val="hybridMultilevel"/>
    <w:tmpl w:val="2888503E"/>
    <w:lvl w:ilvl="0" w:tplc="F398D45C">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6F9AC50A">
      <w:numFmt w:val="bullet"/>
      <w:lvlText w:val="•"/>
      <w:lvlJc w:val="left"/>
      <w:pPr>
        <w:ind w:left="1266" w:hanging="284"/>
      </w:pPr>
      <w:rPr>
        <w:rFonts w:hint="default"/>
        <w:lang w:val="sq-AL" w:eastAsia="en-US" w:bidi="ar-SA"/>
      </w:rPr>
    </w:lvl>
    <w:lvl w:ilvl="2" w:tplc="878C94EE">
      <w:numFmt w:val="bullet"/>
      <w:lvlText w:val="•"/>
      <w:lvlJc w:val="left"/>
      <w:pPr>
        <w:ind w:left="2153" w:hanging="284"/>
      </w:pPr>
      <w:rPr>
        <w:rFonts w:hint="default"/>
        <w:lang w:val="sq-AL" w:eastAsia="en-US" w:bidi="ar-SA"/>
      </w:rPr>
    </w:lvl>
    <w:lvl w:ilvl="3" w:tplc="04C8EAC2">
      <w:numFmt w:val="bullet"/>
      <w:lvlText w:val="•"/>
      <w:lvlJc w:val="left"/>
      <w:pPr>
        <w:ind w:left="3039" w:hanging="284"/>
      </w:pPr>
      <w:rPr>
        <w:rFonts w:hint="default"/>
        <w:lang w:val="sq-AL" w:eastAsia="en-US" w:bidi="ar-SA"/>
      </w:rPr>
    </w:lvl>
    <w:lvl w:ilvl="4" w:tplc="DB2A808C">
      <w:numFmt w:val="bullet"/>
      <w:lvlText w:val="•"/>
      <w:lvlJc w:val="left"/>
      <w:pPr>
        <w:ind w:left="3926" w:hanging="284"/>
      </w:pPr>
      <w:rPr>
        <w:rFonts w:hint="default"/>
        <w:lang w:val="sq-AL" w:eastAsia="en-US" w:bidi="ar-SA"/>
      </w:rPr>
    </w:lvl>
    <w:lvl w:ilvl="5" w:tplc="0BC4BCC8">
      <w:numFmt w:val="bullet"/>
      <w:lvlText w:val="•"/>
      <w:lvlJc w:val="left"/>
      <w:pPr>
        <w:ind w:left="4813" w:hanging="284"/>
      </w:pPr>
      <w:rPr>
        <w:rFonts w:hint="default"/>
        <w:lang w:val="sq-AL" w:eastAsia="en-US" w:bidi="ar-SA"/>
      </w:rPr>
    </w:lvl>
    <w:lvl w:ilvl="6" w:tplc="D77A0E0E">
      <w:numFmt w:val="bullet"/>
      <w:lvlText w:val="•"/>
      <w:lvlJc w:val="left"/>
      <w:pPr>
        <w:ind w:left="5699" w:hanging="284"/>
      </w:pPr>
      <w:rPr>
        <w:rFonts w:hint="default"/>
        <w:lang w:val="sq-AL" w:eastAsia="en-US" w:bidi="ar-SA"/>
      </w:rPr>
    </w:lvl>
    <w:lvl w:ilvl="7" w:tplc="8216F21C">
      <w:numFmt w:val="bullet"/>
      <w:lvlText w:val="•"/>
      <w:lvlJc w:val="left"/>
      <w:pPr>
        <w:ind w:left="6586" w:hanging="284"/>
      </w:pPr>
      <w:rPr>
        <w:rFonts w:hint="default"/>
        <w:lang w:val="sq-AL" w:eastAsia="en-US" w:bidi="ar-SA"/>
      </w:rPr>
    </w:lvl>
    <w:lvl w:ilvl="8" w:tplc="E72C212A">
      <w:numFmt w:val="bullet"/>
      <w:lvlText w:val="•"/>
      <w:lvlJc w:val="left"/>
      <w:pPr>
        <w:ind w:left="7473" w:hanging="284"/>
      </w:pPr>
      <w:rPr>
        <w:rFonts w:hint="default"/>
        <w:lang w:val="sq-AL" w:eastAsia="en-US" w:bidi="ar-SA"/>
      </w:rPr>
    </w:lvl>
  </w:abstractNum>
  <w:abstractNum w:abstractNumId="67" w15:restartNumberingAfterBreak="0">
    <w:nsid w:val="64F724EB"/>
    <w:multiLevelType w:val="hybridMultilevel"/>
    <w:tmpl w:val="9C084B2C"/>
    <w:lvl w:ilvl="0" w:tplc="0409000F">
      <w:start w:val="1"/>
      <w:numFmt w:val="decimal"/>
      <w:lvlText w:val="%1."/>
      <w:lvlJc w:val="left"/>
      <w:pPr>
        <w:ind w:left="7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68" w15:restartNumberingAfterBreak="0">
    <w:nsid w:val="66255553"/>
    <w:multiLevelType w:val="hybridMultilevel"/>
    <w:tmpl w:val="1350443C"/>
    <w:lvl w:ilvl="0" w:tplc="3912D194">
      <w:start w:val="1"/>
      <w:numFmt w:val="decimal"/>
      <w:lvlText w:val="%1."/>
      <w:lvlJc w:val="left"/>
      <w:pPr>
        <w:ind w:left="284" w:hanging="284"/>
      </w:pPr>
      <w:rPr>
        <w:rFonts w:ascii="Times New Roman" w:eastAsia="Times New Roman" w:hAnsi="Times New Roman" w:cs="Times New Roman" w:hint="default"/>
        <w:spacing w:val="-4"/>
        <w:w w:val="100"/>
        <w:sz w:val="24"/>
        <w:szCs w:val="28"/>
        <w:lang w:val="sq-AL" w:eastAsia="en-US" w:bidi="ar-SA"/>
      </w:rPr>
    </w:lvl>
    <w:lvl w:ilvl="1" w:tplc="838ADA2E">
      <w:numFmt w:val="bullet"/>
      <w:lvlText w:val="•"/>
      <w:lvlJc w:val="left"/>
      <w:pPr>
        <w:ind w:left="1266" w:hanging="284"/>
      </w:pPr>
      <w:rPr>
        <w:rFonts w:hint="default"/>
        <w:lang w:val="sq-AL" w:eastAsia="en-US" w:bidi="ar-SA"/>
      </w:rPr>
    </w:lvl>
    <w:lvl w:ilvl="2" w:tplc="CFE0655E">
      <w:numFmt w:val="bullet"/>
      <w:lvlText w:val="•"/>
      <w:lvlJc w:val="left"/>
      <w:pPr>
        <w:ind w:left="2153" w:hanging="284"/>
      </w:pPr>
      <w:rPr>
        <w:rFonts w:hint="default"/>
        <w:lang w:val="sq-AL" w:eastAsia="en-US" w:bidi="ar-SA"/>
      </w:rPr>
    </w:lvl>
    <w:lvl w:ilvl="3" w:tplc="5FE4234A">
      <w:numFmt w:val="bullet"/>
      <w:lvlText w:val="•"/>
      <w:lvlJc w:val="left"/>
      <w:pPr>
        <w:ind w:left="3039" w:hanging="284"/>
      </w:pPr>
      <w:rPr>
        <w:rFonts w:hint="default"/>
        <w:lang w:val="sq-AL" w:eastAsia="en-US" w:bidi="ar-SA"/>
      </w:rPr>
    </w:lvl>
    <w:lvl w:ilvl="4" w:tplc="48B230C0">
      <w:numFmt w:val="bullet"/>
      <w:lvlText w:val="•"/>
      <w:lvlJc w:val="left"/>
      <w:pPr>
        <w:ind w:left="3926" w:hanging="284"/>
      </w:pPr>
      <w:rPr>
        <w:rFonts w:hint="default"/>
        <w:lang w:val="sq-AL" w:eastAsia="en-US" w:bidi="ar-SA"/>
      </w:rPr>
    </w:lvl>
    <w:lvl w:ilvl="5" w:tplc="928ED0CA">
      <w:numFmt w:val="bullet"/>
      <w:lvlText w:val="•"/>
      <w:lvlJc w:val="left"/>
      <w:pPr>
        <w:ind w:left="4813" w:hanging="284"/>
      </w:pPr>
      <w:rPr>
        <w:rFonts w:hint="default"/>
        <w:lang w:val="sq-AL" w:eastAsia="en-US" w:bidi="ar-SA"/>
      </w:rPr>
    </w:lvl>
    <w:lvl w:ilvl="6" w:tplc="592AFAF6">
      <w:numFmt w:val="bullet"/>
      <w:lvlText w:val="•"/>
      <w:lvlJc w:val="left"/>
      <w:pPr>
        <w:ind w:left="5699" w:hanging="284"/>
      </w:pPr>
      <w:rPr>
        <w:rFonts w:hint="default"/>
        <w:lang w:val="sq-AL" w:eastAsia="en-US" w:bidi="ar-SA"/>
      </w:rPr>
    </w:lvl>
    <w:lvl w:ilvl="7" w:tplc="5FACD21C">
      <w:numFmt w:val="bullet"/>
      <w:lvlText w:val="•"/>
      <w:lvlJc w:val="left"/>
      <w:pPr>
        <w:ind w:left="6586" w:hanging="284"/>
      </w:pPr>
      <w:rPr>
        <w:rFonts w:hint="default"/>
        <w:lang w:val="sq-AL" w:eastAsia="en-US" w:bidi="ar-SA"/>
      </w:rPr>
    </w:lvl>
    <w:lvl w:ilvl="8" w:tplc="F47E29F0">
      <w:numFmt w:val="bullet"/>
      <w:lvlText w:val="•"/>
      <w:lvlJc w:val="left"/>
      <w:pPr>
        <w:ind w:left="7473" w:hanging="284"/>
      </w:pPr>
      <w:rPr>
        <w:rFonts w:hint="default"/>
        <w:lang w:val="sq-AL" w:eastAsia="en-US" w:bidi="ar-SA"/>
      </w:rPr>
    </w:lvl>
  </w:abstractNum>
  <w:abstractNum w:abstractNumId="69" w15:restartNumberingAfterBreak="0">
    <w:nsid w:val="697D24EA"/>
    <w:multiLevelType w:val="hybridMultilevel"/>
    <w:tmpl w:val="955C5104"/>
    <w:lvl w:ilvl="0" w:tplc="6220E3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765E60A4">
      <w:numFmt w:val="bullet"/>
      <w:lvlText w:val="•"/>
      <w:lvlJc w:val="left"/>
      <w:pPr>
        <w:ind w:left="1266" w:hanging="284"/>
      </w:pPr>
      <w:rPr>
        <w:rFonts w:hint="default"/>
        <w:lang w:val="sq-AL" w:eastAsia="en-US" w:bidi="ar-SA"/>
      </w:rPr>
    </w:lvl>
    <w:lvl w:ilvl="2" w:tplc="017C458C">
      <w:numFmt w:val="bullet"/>
      <w:lvlText w:val="•"/>
      <w:lvlJc w:val="left"/>
      <w:pPr>
        <w:ind w:left="2153" w:hanging="284"/>
      </w:pPr>
      <w:rPr>
        <w:rFonts w:hint="default"/>
        <w:lang w:val="sq-AL" w:eastAsia="en-US" w:bidi="ar-SA"/>
      </w:rPr>
    </w:lvl>
    <w:lvl w:ilvl="3" w:tplc="7ABC1762">
      <w:numFmt w:val="bullet"/>
      <w:lvlText w:val="•"/>
      <w:lvlJc w:val="left"/>
      <w:pPr>
        <w:ind w:left="3039" w:hanging="284"/>
      </w:pPr>
      <w:rPr>
        <w:rFonts w:hint="default"/>
        <w:lang w:val="sq-AL" w:eastAsia="en-US" w:bidi="ar-SA"/>
      </w:rPr>
    </w:lvl>
    <w:lvl w:ilvl="4" w:tplc="70806A16">
      <w:numFmt w:val="bullet"/>
      <w:lvlText w:val="•"/>
      <w:lvlJc w:val="left"/>
      <w:pPr>
        <w:ind w:left="3926" w:hanging="284"/>
      </w:pPr>
      <w:rPr>
        <w:rFonts w:hint="default"/>
        <w:lang w:val="sq-AL" w:eastAsia="en-US" w:bidi="ar-SA"/>
      </w:rPr>
    </w:lvl>
    <w:lvl w:ilvl="5" w:tplc="24BC9FA6">
      <w:numFmt w:val="bullet"/>
      <w:lvlText w:val="•"/>
      <w:lvlJc w:val="left"/>
      <w:pPr>
        <w:ind w:left="4813" w:hanging="284"/>
      </w:pPr>
      <w:rPr>
        <w:rFonts w:hint="default"/>
        <w:lang w:val="sq-AL" w:eastAsia="en-US" w:bidi="ar-SA"/>
      </w:rPr>
    </w:lvl>
    <w:lvl w:ilvl="6" w:tplc="5442DED0">
      <w:numFmt w:val="bullet"/>
      <w:lvlText w:val="•"/>
      <w:lvlJc w:val="left"/>
      <w:pPr>
        <w:ind w:left="5699" w:hanging="284"/>
      </w:pPr>
      <w:rPr>
        <w:rFonts w:hint="default"/>
        <w:lang w:val="sq-AL" w:eastAsia="en-US" w:bidi="ar-SA"/>
      </w:rPr>
    </w:lvl>
    <w:lvl w:ilvl="7" w:tplc="8E5014DA">
      <w:numFmt w:val="bullet"/>
      <w:lvlText w:val="•"/>
      <w:lvlJc w:val="left"/>
      <w:pPr>
        <w:ind w:left="6586" w:hanging="284"/>
      </w:pPr>
      <w:rPr>
        <w:rFonts w:hint="default"/>
        <w:lang w:val="sq-AL" w:eastAsia="en-US" w:bidi="ar-SA"/>
      </w:rPr>
    </w:lvl>
    <w:lvl w:ilvl="8" w:tplc="728262EC">
      <w:numFmt w:val="bullet"/>
      <w:lvlText w:val="•"/>
      <w:lvlJc w:val="left"/>
      <w:pPr>
        <w:ind w:left="7473" w:hanging="284"/>
      </w:pPr>
      <w:rPr>
        <w:rFonts w:hint="default"/>
        <w:lang w:val="sq-AL" w:eastAsia="en-US" w:bidi="ar-SA"/>
      </w:rPr>
    </w:lvl>
  </w:abstractNum>
  <w:abstractNum w:abstractNumId="70" w15:restartNumberingAfterBreak="0">
    <w:nsid w:val="6B4D4421"/>
    <w:multiLevelType w:val="hybridMultilevel"/>
    <w:tmpl w:val="01AA36B4"/>
    <w:lvl w:ilvl="0" w:tplc="A468994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E482CB74">
      <w:start w:val="1"/>
      <w:numFmt w:val="lowerLetter"/>
      <w:lvlText w:val="%2)"/>
      <w:lvlJc w:val="left"/>
      <w:pPr>
        <w:ind w:left="527" w:hanging="286"/>
      </w:pPr>
      <w:rPr>
        <w:rFonts w:ascii="Times New Roman" w:eastAsia="Times New Roman" w:hAnsi="Times New Roman" w:cs="Times New Roman" w:hint="default"/>
        <w:spacing w:val="-8"/>
        <w:w w:val="100"/>
        <w:sz w:val="24"/>
        <w:szCs w:val="28"/>
        <w:lang w:val="sq-AL" w:eastAsia="en-US" w:bidi="ar-SA"/>
      </w:rPr>
    </w:lvl>
    <w:lvl w:ilvl="2" w:tplc="083AFF10">
      <w:numFmt w:val="bullet"/>
      <w:lvlText w:val="•"/>
      <w:lvlJc w:val="left"/>
      <w:pPr>
        <w:ind w:left="1489" w:hanging="286"/>
      </w:pPr>
      <w:rPr>
        <w:rFonts w:hint="default"/>
        <w:lang w:val="sq-AL" w:eastAsia="en-US" w:bidi="ar-SA"/>
      </w:rPr>
    </w:lvl>
    <w:lvl w:ilvl="3" w:tplc="BE624378">
      <w:numFmt w:val="bullet"/>
      <w:lvlText w:val="•"/>
      <w:lvlJc w:val="left"/>
      <w:pPr>
        <w:ind w:left="2459" w:hanging="286"/>
      </w:pPr>
      <w:rPr>
        <w:rFonts w:hint="default"/>
        <w:lang w:val="sq-AL" w:eastAsia="en-US" w:bidi="ar-SA"/>
      </w:rPr>
    </w:lvl>
    <w:lvl w:ilvl="4" w:tplc="BC64D43C">
      <w:numFmt w:val="bullet"/>
      <w:lvlText w:val="•"/>
      <w:lvlJc w:val="left"/>
      <w:pPr>
        <w:ind w:left="3428" w:hanging="286"/>
      </w:pPr>
      <w:rPr>
        <w:rFonts w:hint="default"/>
        <w:lang w:val="sq-AL" w:eastAsia="en-US" w:bidi="ar-SA"/>
      </w:rPr>
    </w:lvl>
    <w:lvl w:ilvl="5" w:tplc="7CAE8BB4">
      <w:numFmt w:val="bullet"/>
      <w:lvlText w:val="•"/>
      <w:lvlJc w:val="left"/>
      <w:pPr>
        <w:ind w:left="4398" w:hanging="286"/>
      </w:pPr>
      <w:rPr>
        <w:rFonts w:hint="default"/>
        <w:lang w:val="sq-AL" w:eastAsia="en-US" w:bidi="ar-SA"/>
      </w:rPr>
    </w:lvl>
    <w:lvl w:ilvl="6" w:tplc="DCA2C4A8">
      <w:numFmt w:val="bullet"/>
      <w:lvlText w:val="•"/>
      <w:lvlJc w:val="left"/>
      <w:pPr>
        <w:ind w:left="5368" w:hanging="286"/>
      </w:pPr>
      <w:rPr>
        <w:rFonts w:hint="default"/>
        <w:lang w:val="sq-AL" w:eastAsia="en-US" w:bidi="ar-SA"/>
      </w:rPr>
    </w:lvl>
    <w:lvl w:ilvl="7" w:tplc="061CA086">
      <w:numFmt w:val="bullet"/>
      <w:lvlText w:val="•"/>
      <w:lvlJc w:val="left"/>
      <w:pPr>
        <w:ind w:left="6337" w:hanging="286"/>
      </w:pPr>
      <w:rPr>
        <w:rFonts w:hint="default"/>
        <w:lang w:val="sq-AL" w:eastAsia="en-US" w:bidi="ar-SA"/>
      </w:rPr>
    </w:lvl>
    <w:lvl w:ilvl="8" w:tplc="AD6CB016">
      <w:numFmt w:val="bullet"/>
      <w:lvlText w:val="•"/>
      <w:lvlJc w:val="left"/>
      <w:pPr>
        <w:ind w:left="7307" w:hanging="286"/>
      </w:pPr>
      <w:rPr>
        <w:rFonts w:hint="default"/>
        <w:lang w:val="sq-AL" w:eastAsia="en-US" w:bidi="ar-SA"/>
      </w:rPr>
    </w:lvl>
  </w:abstractNum>
  <w:abstractNum w:abstractNumId="71" w15:restartNumberingAfterBreak="0">
    <w:nsid w:val="6EE46042"/>
    <w:multiLevelType w:val="hybridMultilevel"/>
    <w:tmpl w:val="9FD8BE54"/>
    <w:lvl w:ilvl="0" w:tplc="7C2E7750">
      <w:start w:val="1"/>
      <w:numFmt w:val="decimal"/>
      <w:lvlText w:val="%1."/>
      <w:lvlJc w:val="left"/>
      <w:pPr>
        <w:ind w:left="359" w:hanging="260"/>
      </w:pPr>
      <w:rPr>
        <w:rFonts w:ascii="Times New Roman" w:eastAsia="Times New Roman" w:hAnsi="Times New Roman" w:cs="Times New Roman" w:hint="default"/>
        <w:spacing w:val="-6"/>
        <w:w w:val="100"/>
        <w:sz w:val="24"/>
        <w:szCs w:val="28"/>
        <w:lang w:val="sq-AL" w:eastAsia="en-US" w:bidi="ar-SA"/>
      </w:rPr>
    </w:lvl>
    <w:lvl w:ilvl="1" w:tplc="11AE9720">
      <w:start w:val="1"/>
      <w:numFmt w:val="lowerLetter"/>
      <w:lvlText w:val="%2)"/>
      <w:lvlJc w:val="left"/>
      <w:pPr>
        <w:ind w:left="666" w:hanging="272"/>
      </w:pPr>
      <w:rPr>
        <w:rFonts w:ascii="Times New Roman" w:eastAsia="Times New Roman" w:hAnsi="Times New Roman" w:cs="Times New Roman" w:hint="default"/>
        <w:spacing w:val="-7"/>
        <w:w w:val="100"/>
        <w:sz w:val="24"/>
        <w:szCs w:val="28"/>
        <w:lang w:val="sq-AL" w:eastAsia="en-US" w:bidi="ar-SA"/>
      </w:rPr>
    </w:lvl>
    <w:lvl w:ilvl="2" w:tplc="A2B21A2C">
      <w:numFmt w:val="bullet"/>
      <w:lvlText w:val="•"/>
      <w:lvlJc w:val="left"/>
      <w:pPr>
        <w:ind w:left="1614" w:hanging="272"/>
      </w:pPr>
      <w:rPr>
        <w:rFonts w:hint="default"/>
        <w:lang w:val="sq-AL" w:eastAsia="en-US" w:bidi="ar-SA"/>
      </w:rPr>
    </w:lvl>
    <w:lvl w:ilvl="3" w:tplc="84E26382">
      <w:numFmt w:val="bullet"/>
      <w:lvlText w:val="•"/>
      <w:lvlJc w:val="left"/>
      <w:pPr>
        <w:ind w:left="2568" w:hanging="272"/>
      </w:pPr>
      <w:rPr>
        <w:rFonts w:hint="default"/>
        <w:lang w:val="sq-AL" w:eastAsia="en-US" w:bidi="ar-SA"/>
      </w:rPr>
    </w:lvl>
    <w:lvl w:ilvl="4" w:tplc="DD92D990">
      <w:numFmt w:val="bullet"/>
      <w:lvlText w:val="•"/>
      <w:lvlJc w:val="left"/>
      <w:pPr>
        <w:ind w:left="3522" w:hanging="272"/>
      </w:pPr>
      <w:rPr>
        <w:rFonts w:hint="default"/>
        <w:lang w:val="sq-AL" w:eastAsia="en-US" w:bidi="ar-SA"/>
      </w:rPr>
    </w:lvl>
    <w:lvl w:ilvl="5" w:tplc="FD403968">
      <w:numFmt w:val="bullet"/>
      <w:lvlText w:val="•"/>
      <w:lvlJc w:val="left"/>
      <w:pPr>
        <w:ind w:left="4476" w:hanging="272"/>
      </w:pPr>
      <w:rPr>
        <w:rFonts w:hint="default"/>
        <w:lang w:val="sq-AL" w:eastAsia="en-US" w:bidi="ar-SA"/>
      </w:rPr>
    </w:lvl>
    <w:lvl w:ilvl="6" w:tplc="92EE1B54">
      <w:numFmt w:val="bullet"/>
      <w:lvlText w:val="•"/>
      <w:lvlJc w:val="left"/>
      <w:pPr>
        <w:ind w:left="5430" w:hanging="272"/>
      </w:pPr>
      <w:rPr>
        <w:rFonts w:hint="default"/>
        <w:lang w:val="sq-AL" w:eastAsia="en-US" w:bidi="ar-SA"/>
      </w:rPr>
    </w:lvl>
    <w:lvl w:ilvl="7" w:tplc="E5C4323E">
      <w:numFmt w:val="bullet"/>
      <w:lvlText w:val="•"/>
      <w:lvlJc w:val="left"/>
      <w:pPr>
        <w:ind w:left="6384" w:hanging="272"/>
      </w:pPr>
      <w:rPr>
        <w:rFonts w:hint="default"/>
        <w:lang w:val="sq-AL" w:eastAsia="en-US" w:bidi="ar-SA"/>
      </w:rPr>
    </w:lvl>
    <w:lvl w:ilvl="8" w:tplc="F858E890">
      <w:numFmt w:val="bullet"/>
      <w:lvlText w:val="•"/>
      <w:lvlJc w:val="left"/>
      <w:pPr>
        <w:ind w:left="7338" w:hanging="272"/>
      </w:pPr>
      <w:rPr>
        <w:rFonts w:hint="default"/>
        <w:lang w:val="sq-AL" w:eastAsia="en-US" w:bidi="ar-SA"/>
      </w:rPr>
    </w:lvl>
  </w:abstractNum>
  <w:abstractNum w:abstractNumId="72" w15:restartNumberingAfterBreak="0">
    <w:nsid w:val="6F38091D"/>
    <w:multiLevelType w:val="hybridMultilevel"/>
    <w:tmpl w:val="A8A8B572"/>
    <w:lvl w:ilvl="0" w:tplc="894EF9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CEA990C">
      <w:numFmt w:val="bullet"/>
      <w:lvlText w:val="•"/>
      <w:lvlJc w:val="left"/>
      <w:pPr>
        <w:ind w:left="1266" w:hanging="284"/>
      </w:pPr>
      <w:rPr>
        <w:rFonts w:hint="default"/>
        <w:lang w:val="sq-AL" w:eastAsia="en-US" w:bidi="ar-SA"/>
      </w:rPr>
    </w:lvl>
    <w:lvl w:ilvl="2" w:tplc="E72E79BE">
      <w:numFmt w:val="bullet"/>
      <w:lvlText w:val="•"/>
      <w:lvlJc w:val="left"/>
      <w:pPr>
        <w:ind w:left="2153" w:hanging="284"/>
      </w:pPr>
      <w:rPr>
        <w:rFonts w:hint="default"/>
        <w:lang w:val="sq-AL" w:eastAsia="en-US" w:bidi="ar-SA"/>
      </w:rPr>
    </w:lvl>
    <w:lvl w:ilvl="3" w:tplc="00169ED4">
      <w:numFmt w:val="bullet"/>
      <w:lvlText w:val="•"/>
      <w:lvlJc w:val="left"/>
      <w:pPr>
        <w:ind w:left="3039" w:hanging="284"/>
      </w:pPr>
      <w:rPr>
        <w:rFonts w:hint="default"/>
        <w:lang w:val="sq-AL" w:eastAsia="en-US" w:bidi="ar-SA"/>
      </w:rPr>
    </w:lvl>
    <w:lvl w:ilvl="4" w:tplc="C2F8198C">
      <w:numFmt w:val="bullet"/>
      <w:lvlText w:val="•"/>
      <w:lvlJc w:val="left"/>
      <w:pPr>
        <w:ind w:left="3926" w:hanging="284"/>
      </w:pPr>
      <w:rPr>
        <w:rFonts w:hint="default"/>
        <w:lang w:val="sq-AL" w:eastAsia="en-US" w:bidi="ar-SA"/>
      </w:rPr>
    </w:lvl>
    <w:lvl w:ilvl="5" w:tplc="8AFAFC1E">
      <w:numFmt w:val="bullet"/>
      <w:lvlText w:val="•"/>
      <w:lvlJc w:val="left"/>
      <w:pPr>
        <w:ind w:left="4813" w:hanging="284"/>
      </w:pPr>
      <w:rPr>
        <w:rFonts w:hint="default"/>
        <w:lang w:val="sq-AL" w:eastAsia="en-US" w:bidi="ar-SA"/>
      </w:rPr>
    </w:lvl>
    <w:lvl w:ilvl="6" w:tplc="D3040232">
      <w:numFmt w:val="bullet"/>
      <w:lvlText w:val="•"/>
      <w:lvlJc w:val="left"/>
      <w:pPr>
        <w:ind w:left="5699" w:hanging="284"/>
      </w:pPr>
      <w:rPr>
        <w:rFonts w:hint="default"/>
        <w:lang w:val="sq-AL" w:eastAsia="en-US" w:bidi="ar-SA"/>
      </w:rPr>
    </w:lvl>
    <w:lvl w:ilvl="7" w:tplc="776CEA7A">
      <w:numFmt w:val="bullet"/>
      <w:lvlText w:val="•"/>
      <w:lvlJc w:val="left"/>
      <w:pPr>
        <w:ind w:left="6586" w:hanging="284"/>
      </w:pPr>
      <w:rPr>
        <w:rFonts w:hint="default"/>
        <w:lang w:val="sq-AL" w:eastAsia="en-US" w:bidi="ar-SA"/>
      </w:rPr>
    </w:lvl>
    <w:lvl w:ilvl="8" w:tplc="031A6DCC">
      <w:numFmt w:val="bullet"/>
      <w:lvlText w:val="•"/>
      <w:lvlJc w:val="left"/>
      <w:pPr>
        <w:ind w:left="7473" w:hanging="284"/>
      </w:pPr>
      <w:rPr>
        <w:rFonts w:hint="default"/>
        <w:lang w:val="sq-AL" w:eastAsia="en-US" w:bidi="ar-SA"/>
      </w:rPr>
    </w:lvl>
  </w:abstractNum>
  <w:abstractNum w:abstractNumId="73" w15:restartNumberingAfterBreak="0">
    <w:nsid w:val="701519B6"/>
    <w:multiLevelType w:val="hybridMultilevel"/>
    <w:tmpl w:val="06DED1E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4" w15:restartNumberingAfterBreak="0">
    <w:nsid w:val="71BC16A0"/>
    <w:multiLevelType w:val="hybridMultilevel"/>
    <w:tmpl w:val="D55E0902"/>
    <w:lvl w:ilvl="0" w:tplc="E2F0A26C">
      <w:start w:val="1"/>
      <w:numFmt w:val="lowerLetter"/>
      <w:lvlText w:val="%1)"/>
      <w:lvlJc w:val="left"/>
      <w:pPr>
        <w:ind w:left="383" w:hanging="284"/>
      </w:pPr>
      <w:rPr>
        <w:rFonts w:ascii="Times New Roman" w:eastAsia="Times New Roman" w:hAnsi="Times New Roman" w:cs="Times New Roman" w:hint="default"/>
        <w:spacing w:val="-8"/>
        <w:w w:val="100"/>
        <w:sz w:val="24"/>
        <w:szCs w:val="28"/>
        <w:lang w:val="sq-AL" w:eastAsia="en-US" w:bidi="ar-SA"/>
      </w:rPr>
    </w:lvl>
    <w:lvl w:ilvl="1" w:tplc="3AD44056">
      <w:numFmt w:val="bullet"/>
      <w:lvlText w:val="•"/>
      <w:lvlJc w:val="left"/>
      <w:pPr>
        <w:ind w:left="1266" w:hanging="284"/>
      </w:pPr>
      <w:rPr>
        <w:rFonts w:hint="default"/>
        <w:lang w:val="sq-AL" w:eastAsia="en-US" w:bidi="ar-SA"/>
      </w:rPr>
    </w:lvl>
    <w:lvl w:ilvl="2" w:tplc="9F1A4B5A">
      <w:numFmt w:val="bullet"/>
      <w:lvlText w:val="•"/>
      <w:lvlJc w:val="left"/>
      <w:pPr>
        <w:ind w:left="2153" w:hanging="284"/>
      </w:pPr>
      <w:rPr>
        <w:rFonts w:hint="default"/>
        <w:lang w:val="sq-AL" w:eastAsia="en-US" w:bidi="ar-SA"/>
      </w:rPr>
    </w:lvl>
    <w:lvl w:ilvl="3" w:tplc="0ECC1990">
      <w:numFmt w:val="bullet"/>
      <w:lvlText w:val="•"/>
      <w:lvlJc w:val="left"/>
      <w:pPr>
        <w:ind w:left="3039" w:hanging="284"/>
      </w:pPr>
      <w:rPr>
        <w:rFonts w:hint="default"/>
        <w:lang w:val="sq-AL" w:eastAsia="en-US" w:bidi="ar-SA"/>
      </w:rPr>
    </w:lvl>
    <w:lvl w:ilvl="4" w:tplc="19924C38">
      <w:numFmt w:val="bullet"/>
      <w:lvlText w:val="•"/>
      <w:lvlJc w:val="left"/>
      <w:pPr>
        <w:ind w:left="3926" w:hanging="284"/>
      </w:pPr>
      <w:rPr>
        <w:rFonts w:hint="default"/>
        <w:lang w:val="sq-AL" w:eastAsia="en-US" w:bidi="ar-SA"/>
      </w:rPr>
    </w:lvl>
    <w:lvl w:ilvl="5" w:tplc="6CB00830">
      <w:numFmt w:val="bullet"/>
      <w:lvlText w:val="•"/>
      <w:lvlJc w:val="left"/>
      <w:pPr>
        <w:ind w:left="4813" w:hanging="284"/>
      </w:pPr>
      <w:rPr>
        <w:rFonts w:hint="default"/>
        <w:lang w:val="sq-AL" w:eastAsia="en-US" w:bidi="ar-SA"/>
      </w:rPr>
    </w:lvl>
    <w:lvl w:ilvl="6" w:tplc="840887D8">
      <w:numFmt w:val="bullet"/>
      <w:lvlText w:val="•"/>
      <w:lvlJc w:val="left"/>
      <w:pPr>
        <w:ind w:left="5699" w:hanging="284"/>
      </w:pPr>
      <w:rPr>
        <w:rFonts w:hint="default"/>
        <w:lang w:val="sq-AL" w:eastAsia="en-US" w:bidi="ar-SA"/>
      </w:rPr>
    </w:lvl>
    <w:lvl w:ilvl="7" w:tplc="04324C16">
      <w:numFmt w:val="bullet"/>
      <w:lvlText w:val="•"/>
      <w:lvlJc w:val="left"/>
      <w:pPr>
        <w:ind w:left="6586" w:hanging="284"/>
      </w:pPr>
      <w:rPr>
        <w:rFonts w:hint="default"/>
        <w:lang w:val="sq-AL" w:eastAsia="en-US" w:bidi="ar-SA"/>
      </w:rPr>
    </w:lvl>
    <w:lvl w:ilvl="8" w:tplc="39E4533A">
      <w:numFmt w:val="bullet"/>
      <w:lvlText w:val="•"/>
      <w:lvlJc w:val="left"/>
      <w:pPr>
        <w:ind w:left="7473" w:hanging="284"/>
      </w:pPr>
      <w:rPr>
        <w:rFonts w:hint="default"/>
        <w:lang w:val="sq-AL" w:eastAsia="en-US" w:bidi="ar-SA"/>
      </w:rPr>
    </w:lvl>
  </w:abstractNum>
  <w:abstractNum w:abstractNumId="75" w15:restartNumberingAfterBreak="0">
    <w:nsid w:val="749D7733"/>
    <w:multiLevelType w:val="hybridMultilevel"/>
    <w:tmpl w:val="E97016A8"/>
    <w:lvl w:ilvl="0" w:tplc="EFE01D3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9F923BE2">
      <w:start w:val="1"/>
      <w:numFmt w:val="lowerLetter"/>
      <w:lvlText w:val="%2)"/>
      <w:lvlJc w:val="left"/>
      <w:pPr>
        <w:ind w:left="666" w:hanging="284"/>
      </w:pPr>
      <w:rPr>
        <w:rFonts w:ascii="Times New Roman" w:eastAsia="Times New Roman" w:hAnsi="Times New Roman" w:cs="Times New Roman" w:hint="default"/>
        <w:spacing w:val="-10"/>
        <w:w w:val="100"/>
        <w:sz w:val="24"/>
        <w:szCs w:val="28"/>
        <w:lang w:val="sq-AL" w:eastAsia="en-US" w:bidi="ar-SA"/>
      </w:rPr>
    </w:lvl>
    <w:lvl w:ilvl="2" w:tplc="6D04A4DA">
      <w:numFmt w:val="bullet"/>
      <w:lvlText w:val="•"/>
      <w:lvlJc w:val="left"/>
      <w:pPr>
        <w:ind w:left="1614" w:hanging="284"/>
      </w:pPr>
      <w:rPr>
        <w:rFonts w:hint="default"/>
        <w:lang w:val="sq-AL" w:eastAsia="en-US" w:bidi="ar-SA"/>
      </w:rPr>
    </w:lvl>
    <w:lvl w:ilvl="3" w:tplc="AE22C5D8">
      <w:numFmt w:val="bullet"/>
      <w:lvlText w:val="•"/>
      <w:lvlJc w:val="left"/>
      <w:pPr>
        <w:ind w:left="2568" w:hanging="284"/>
      </w:pPr>
      <w:rPr>
        <w:rFonts w:hint="default"/>
        <w:lang w:val="sq-AL" w:eastAsia="en-US" w:bidi="ar-SA"/>
      </w:rPr>
    </w:lvl>
    <w:lvl w:ilvl="4" w:tplc="6AAE164A">
      <w:numFmt w:val="bullet"/>
      <w:lvlText w:val="•"/>
      <w:lvlJc w:val="left"/>
      <w:pPr>
        <w:ind w:left="3522" w:hanging="284"/>
      </w:pPr>
      <w:rPr>
        <w:rFonts w:hint="default"/>
        <w:lang w:val="sq-AL" w:eastAsia="en-US" w:bidi="ar-SA"/>
      </w:rPr>
    </w:lvl>
    <w:lvl w:ilvl="5" w:tplc="8FC4D04C">
      <w:numFmt w:val="bullet"/>
      <w:lvlText w:val="•"/>
      <w:lvlJc w:val="left"/>
      <w:pPr>
        <w:ind w:left="4476" w:hanging="284"/>
      </w:pPr>
      <w:rPr>
        <w:rFonts w:hint="default"/>
        <w:lang w:val="sq-AL" w:eastAsia="en-US" w:bidi="ar-SA"/>
      </w:rPr>
    </w:lvl>
    <w:lvl w:ilvl="6" w:tplc="86308782">
      <w:numFmt w:val="bullet"/>
      <w:lvlText w:val="•"/>
      <w:lvlJc w:val="left"/>
      <w:pPr>
        <w:ind w:left="5430" w:hanging="284"/>
      </w:pPr>
      <w:rPr>
        <w:rFonts w:hint="default"/>
        <w:lang w:val="sq-AL" w:eastAsia="en-US" w:bidi="ar-SA"/>
      </w:rPr>
    </w:lvl>
    <w:lvl w:ilvl="7" w:tplc="0E38E636">
      <w:numFmt w:val="bullet"/>
      <w:lvlText w:val="•"/>
      <w:lvlJc w:val="left"/>
      <w:pPr>
        <w:ind w:left="6384" w:hanging="284"/>
      </w:pPr>
      <w:rPr>
        <w:rFonts w:hint="default"/>
        <w:lang w:val="sq-AL" w:eastAsia="en-US" w:bidi="ar-SA"/>
      </w:rPr>
    </w:lvl>
    <w:lvl w:ilvl="8" w:tplc="6D20C44E">
      <w:numFmt w:val="bullet"/>
      <w:lvlText w:val="•"/>
      <w:lvlJc w:val="left"/>
      <w:pPr>
        <w:ind w:left="7338" w:hanging="284"/>
      </w:pPr>
      <w:rPr>
        <w:rFonts w:hint="default"/>
        <w:lang w:val="sq-AL" w:eastAsia="en-US" w:bidi="ar-SA"/>
      </w:rPr>
    </w:lvl>
  </w:abstractNum>
  <w:abstractNum w:abstractNumId="76" w15:restartNumberingAfterBreak="0">
    <w:nsid w:val="7518652E"/>
    <w:multiLevelType w:val="hybridMultilevel"/>
    <w:tmpl w:val="5212D3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7" w15:restartNumberingAfterBreak="0">
    <w:nsid w:val="75940172"/>
    <w:multiLevelType w:val="hybridMultilevel"/>
    <w:tmpl w:val="B19C33C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8" w15:restartNumberingAfterBreak="0">
    <w:nsid w:val="759D6C28"/>
    <w:multiLevelType w:val="hybridMultilevel"/>
    <w:tmpl w:val="EFA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174C77"/>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0" w15:restartNumberingAfterBreak="0">
    <w:nsid w:val="7AEF02B7"/>
    <w:multiLevelType w:val="hybridMultilevel"/>
    <w:tmpl w:val="2F344A96"/>
    <w:lvl w:ilvl="0" w:tplc="B70AA6B2">
      <w:start w:val="1"/>
      <w:numFmt w:val="lowerLetter"/>
      <w:lvlText w:val="%1)"/>
      <w:lvlJc w:val="left"/>
      <w:pPr>
        <w:ind w:left="720" w:hanging="360"/>
      </w:pPr>
      <w:rPr>
        <w:rFonts w:hint="default"/>
        <w:b w:val="0"/>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7B0C5382"/>
    <w:multiLevelType w:val="hybridMultilevel"/>
    <w:tmpl w:val="58A422C8"/>
    <w:lvl w:ilvl="0" w:tplc="98009DFA">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49CA50C4">
      <w:numFmt w:val="bullet"/>
      <w:lvlText w:val="•"/>
      <w:lvlJc w:val="left"/>
      <w:pPr>
        <w:ind w:left="1266" w:hanging="284"/>
      </w:pPr>
      <w:rPr>
        <w:rFonts w:hint="default"/>
        <w:lang w:val="sq-AL" w:eastAsia="en-US" w:bidi="ar-SA"/>
      </w:rPr>
    </w:lvl>
    <w:lvl w:ilvl="2" w:tplc="D99CC0CC">
      <w:numFmt w:val="bullet"/>
      <w:lvlText w:val="•"/>
      <w:lvlJc w:val="left"/>
      <w:pPr>
        <w:ind w:left="2153" w:hanging="284"/>
      </w:pPr>
      <w:rPr>
        <w:rFonts w:hint="default"/>
        <w:lang w:val="sq-AL" w:eastAsia="en-US" w:bidi="ar-SA"/>
      </w:rPr>
    </w:lvl>
    <w:lvl w:ilvl="3" w:tplc="C48CB194">
      <w:numFmt w:val="bullet"/>
      <w:lvlText w:val="•"/>
      <w:lvlJc w:val="left"/>
      <w:pPr>
        <w:ind w:left="3039" w:hanging="284"/>
      </w:pPr>
      <w:rPr>
        <w:rFonts w:hint="default"/>
        <w:lang w:val="sq-AL" w:eastAsia="en-US" w:bidi="ar-SA"/>
      </w:rPr>
    </w:lvl>
    <w:lvl w:ilvl="4" w:tplc="12DE270E">
      <w:numFmt w:val="bullet"/>
      <w:lvlText w:val="•"/>
      <w:lvlJc w:val="left"/>
      <w:pPr>
        <w:ind w:left="3926" w:hanging="284"/>
      </w:pPr>
      <w:rPr>
        <w:rFonts w:hint="default"/>
        <w:lang w:val="sq-AL" w:eastAsia="en-US" w:bidi="ar-SA"/>
      </w:rPr>
    </w:lvl>
    <w:lvl w:ilvl="5" w:tplc="C3820E0A">
      <w:numFmt w:val="bullet"/>
      <w:lvlText w:val="•"/>
      <w:lvlJc w:val="left"/>
      <w:pPr>
        <w:ind w:left="4813" w:hanging="284"/>
      </w:pPr>
      <w:rPr>
        <w:rFonts w:hint="default"/>
        <w:lang w:val="sq-AL" w:eastAsia="en-US" w:bidi="ar-SA"/>
      </w:rPr>
    </w:lvl>
    <w:lvl w:ilvl="6" w:tplc="0FEC56EE">
      <w:numFmt w:val="bullet"/>
      <w:lvlText w:val="•"/>
      <w:lvlJc w:val="left"/>
      <w:pPr>
        <w:ind w:left="5699" w:hanging="284"/>
      </w:pPr>
      <w:rPr>
        <w:rFonts w:hint="default"/>
        <w:lang w:val="sq-AL" w:eastAsia="en-US" w:bidi="ar-SA"/>
      </w:rPr>
    </w:lvl>
    <w:lvl w:ilvl="7" w:tplc="5DC6CAA0">
      <w:numFmt w:val="bullet"/>
      <w:lvlText w:val="•"/>
      <w:lvlJc w:val="left"/>
      <w:pPr>
        <w:ind w:left="6586" w:hanging="284"/>
      </w:pPr>
      <w:rPr>
        <w:rFonts w:hint="default"/>
        <w:lang w:val="sq-AL" w:eastAsia="en-US" w:bidi="ar-SA"/>
      </w:rPr>
    </w:lvl>
    <w:lvl w:ilvl="8" w:tplc="E872100A">
      <w:numFmt w:val="bullet"/>
      <w:lvlText w:val="•"/>
      <w:lvlJc w:val="left"/>
      <w:pPr>
        <w:ind w:left="7473" w:hanging="284"/>
      </w:pPr>
      <w:rPr>
        <w:rFonts w:hint="default"/>
        <w:lang w:val="sq-AL" w:eastAsia="en-US" w:bidi="ar-SA"/>
      </w:rPr>
    </w:lvl>
  </w:abstractNum>
  <w:abstractNum w:abstractNumId="82" w15:restartNumberingAfterBreak="0">
    <w:nsid w:val="7C03489A"/>
    <w:multiLevelType w:val="hybridMultilevel"/>
    <w:tmpl w:val="C31C8050"/>
    <w:lvl w:ilvl="0" w:tplc="FFB44408">
      <w:start w:val="1"/>
      <w:numFmt w:val="lowerLetter"/>
      <w:lvlText w:val="%1)"/>
      <w:lvlJc w:val="left"/>
      <w:pPr>
        <w:ind w:left="667" w:hanging="284"/>
      </w:pPr>
      <w:rPr>
        <w:rFonts w:ascii="Times New Roman" w:eastAsia="Times New Roman" w:hAnsi="Times New Roman" w:cs="Times New Roman" w:hint="default"/>
        <w:w w:val="100"/>
        <w:sz w:val="24"/>
        <w:szCs w:val="28"/>
        <w:lang w:val="sq-AL" w:eastAsia="en-US" w:bidi="ar-SA"/>
      </w:rPr>
    </w:lvl>
    <w:lvl w:ilvl="1" w:tplc="F05467B0">
      <w:numFmt w:val="bullet"/>
      <w:lvlText w:val="•"/>
      <w:lvlJc w:val="left"/>
      <w:pPr>
        <w:ind w:left="1550" w:hanging="284"/>
      </w:pPr>
      <w:rPr>
        <w:rFonts w:hint="default"/>
        <w:lang w:val="sq-AL" w:eastAsia="en-US" w:bidi="ar-SA"/>
      </w:rPr>
    </w:lvl>
    <w:lvl w:ilvl="2" w:tplc="641C087C">
      <w:numFmt w:val="bullet"/>
      <w:lvlText w:val="•"/>
      <w:lvlJc w:val="left"/>
      <w:pPr>
        <w:ind w:left="2437" w:hanging="284"/>
      </w:pPr>
      <w:rPr>
        <w:rFonts w:hint="default"/>
        <w:lang w:val="sq-AL" w:eastAsia="en-US" w:bidi="ar-SA"/>
      </w:rPr>
    </w:lvl>
    <w:lvl w:ilvl="3" w:tplc="B71EA7FE">
      <w:numFmt w:val="bullet"/>
      <w:lvlText w:val="•"/>
      <w:lvlJc w:val="left"/>
      <w:pPr>
        <w:ind w:left="3323" w:hanging="284"/>
      </w:pPr>
      <w:rPr>
        <w:rFonts w:hint="default"/>
        <w:lang w:val="sq-AL" w:eastAsia="en-US" w:bidi="ar-SA"/>
      </w:rPr>
    </w:lvl>
    <w:lvl w:ilvl="4" w:tplc="598CB2A2">
      <w:numFmt w:val="bullet"/>
      <w:lvlText w:val="•"/>
      <w:lvlJc w:val="left"/>
      <w:pPr>
        <w:ind w:left="4210" w:hanging="284"/>
      </w:pPr>
      <w:rPr>
        <w:rFonts w:hint="default"/>
        <w:lang w:val="sq-AL" w:eastAsia="en-US" w:bidi="ar-SA"/>
      </w:rPr>
    </w:lvl>
    <w:lvl w:ilvl="5" w:tplc="81F6394C">
      <w:numFmt w:val="bullet"/>
      <w:lvlText w:val="•"/>
      <w:lvlJc w:val="left"/>
      <w:pPr>
        <w:ind w:left="5097" w:hanging="284"/>
      </w:pPr>
      <w:rPr>
        <w:rFonts w:hint="default"/>
        <w:lang w:val="sq-AL" w:eastAsia="en-US" w:bidi="ar-SA"/>
      </w:rPr>
    </w:lvl>
    <w:lvl w:ilvl="6" w:tplc="7D20C7F6">
      <w:numFmt w:val="bullet"/>
      <w:lvlText w:val="•"/>
      <w:lvlJc w:val="left"/>
      <w:pPr>
        <w:ind w:left="5983" w:hanging="284"/>
      </w:pPr>
      <w:rPr>
        <w:rFonts w:hint="default"/>
        <w:lang w:val="sq-AL" w:eastAsia="en-US" w:bidi="ar-SA"/>
      </w:rPr>
    </w:lvl>
    <w:lvl w:ilvl="7" w:tplc="A1C46E0A">
      <w:numFmt w:val="bullet"/>
      <w:lvlText w:val="•"/>
      <w:lvlJc w:val="left"/>
      <w:pPr>
        <w:ind w:left="6870" w:hanging="284"/>
      </w:pPr>
      <w:rPr>
        <w:rFonts w:hint="default"/>
        <w:lang w:val="sq-AL" w:eastAsia="en-US" w:bidi="ar-SA"/>
      </w:rPr>
    </w:lvl>
    <w:lvl w:ilvl="8" w:tplc="FE3E12F0">
      <w:numFmt w:val="bullet"/>
      <w:lvlText w:val="•"/>
      <w:lvlJc w:val="left"/>
      <w:pPr>
        <w:ind w:left="7757" w:hanging="284"/>
      </w:pPr>
      <w:rPr>
        <w:rFonts w:hint="default"/>
        <w:lang w:val="sq-AL" w:eastAsia="en-US" w:bidi="ar-SA"/>
      </w:rPr>
    </w:lvl>
  </w:abstractNum>
  <w:abstractNum w:abstractNumId="83" w15:restartNumberingAfterBreak="0">
    <w:nsid w:val="7C8419A2"/>
    <w:multiLevelType w:val="hybridMultilevel"/>
    <w:tmpl w:val="4B1A8748"/>
    <w:lvl w:ilvl="0" w:tplc="735C2DD8">
      <w:start w:val="1"/>
      <w:numFmt w:val="decimal"/>
      <w:lvlText w:val="%1."/>
      <w:lvlJc w:val="left"/>
      <w:pPr>
        <w:ind w:left="1184" w:hanging="284"/>
      </w:pPr>
      <w:rPr>
        <w:rFonts w:ascii="Times New Roman" w:eastAsia="Times New Roman" w:hAnsi="Times New Roman" w:cs="Times New Roman" w:hint="default"/>
        <w:spacing w:val="-4"/>
        <w:w w:val="100"/>
        <w:sz w:val="24"/>
        <w:szCs w:val="28"/>
        <w:lang w:val="sq-AL" w:eastAsia="en-US" w:bidi="ar-SA"/>
      </w:rPr>
    </w:lvl>
    <w:lvl w:ilvl="1" w:tplc="571E70BC">
      <w:numFmt w:val="bullet"/>
      <w:lvlText w:val="•"/>
      <w:lvlJc w:val="left"/>
      <w:pPr>
        <w:ind w:left="1266" w:hanging="284"/>
      </w:pPr>
      <w:rPr>
        <w:rFonts w:hint="default"/>
        <w:lang w:val="sq-AL" w:eastAsia="en-US" w:bidi="ar-SA"/>
      </w:rPr>
    </w:lvl>
    <w:lvl w:ilvl="2" w:tplc="3A82E32C">
      <w:numFmt w:val="bullet"/>
      <w:lvlText w:val="•"/>
      <w:lvlJc w:val="left"/>
      <w:pPr>
        <w:ind w:left="2153" w:hanging="284"/>
      </w:pPr>
      <w:rPr>
        <w:rFonts w:hint="default"/>
        <w:lang w:val="sq-AL" w:eastAsia="en-US" w:bidi="ar-SA"/>
      </w:rPr>
    </w:lvl>
    <w:lvl w:ilvl="3" w:tplc="AF724CDA">
      <w:numFmt w:val="bullet"/>
      <w:lvlText w:val="•"/>
      <w:lvlJc w:val="left"/>
      <w:pPr>
        <w:ind w:left="3039" w:hanging="284"/>
      </w:pPr>
      <w:rPr>
        <w:rFonts w:hint="default"/>
        <w:lang w:val="sq-AL" w:eastAsia="en-US" w:bidi="ar-SA"/>
      </w:rPr>
    </w:lvl>
    <w:lvl w:ilvl="4" w:tplc="C4B49EEA">
      <w:numFmt w:val="bullet"/>
      <w:lvlText w:val="•"/>
      <w:lvlJc w:val="left"/>
      <w:pPr>
        <w:ind w:left="3926" w:hanging="284"/>
      </w:pPr>
      <w:rPr>
        <w:rFonts w:hint="default"/>
        <w:lang w:val="sq-AL" w:eastAsia="en-US" w:bidi="ar-SA"/>
      </w:rPr>
    </w:lvl>
    <w:lvl w:ilvl="5" w:tplc="1124D6EC">
      <w:numFmt w:val="bullet"/>
      <w:lvlText w:val="•"/>
      <w:lvlJc w:val="left"/>
      <w:pPr>
        <w:ind w:left="4813" w:hanging="284"/>
      </w:pPr>
      <w:rPr>
        <w:rFonts w:hint="default"/>
        <w:lang w:val="sq-AL" w:eastAsia="en-US" w:bidi="ar-SA"/>
      </w:rPr>
    </w:lvl>
    <w:lvl w:ilvl="6" w:tplc="9F7AADD2">
      <w:numFmt w:val="bullet"/>
      <w:lvlText w:val="•"/>
      <w:lvlJc w:val="left"/>
      <w:pPr>
        <w:ind w:left="5699" w:hanging="284"/>
      </w:pPr>
      <w:rPr>
        <w:rFonts w:hint="default"/>
        <w:lang w:val="sq-AL" w:eastAsia="en-US" w:bidi="ar-SA"/>
      </w:rPr>
    </w:lvl>
    <w:lvl w:ilvl="7" w:tplc="EF9A702A">
      <w:numFmt w:val="bullet"/>
      <w:lvlText w:val="•"/>
      <w:lvlJc w:val="left"/>
      <w:pPr>
        <w:ind w:left="6586" w:hanging="284"/>
      </w:pPr>
      <w:rPr>
        <w:rFonts w:hint="default"/>
        <w:lang w:val="sq-AL" w:eastAsia="en-US" w:bidi="ar-SA"/>
      </w:rPr>
    </w:lvl>
    <w:lvl w:ilvl="8" w:tplc="965A8EEE">
      <w:numFmt w:val="bullet"/>
      <w:lvlText w:val="•"/>
      <w:lvlJc w:val="left"/>
      <w:pPr>
        <w:ind w:left="7473" w:hanging="284"/>
      </w:pPr>
      <w:rPr>
        <w:rFonts w:hint="default"/>
        <w:lang w:val="sq-AL" w:eastAsia="en-US" w:bidi="ar-SA"/>
      </w:rPr>
    </w:lvl>
  </w:abstractNum>
  <w:abstractNum w:abstractNumId="84" w15:restartNumberingAfterBreak="0">
    <w:nsid w:val="7C8665D1"/>
    <w:multiLevelType w:val="hybridMultilevel"/>
    <w:tmpl w:val="991088C0"/>
    <w:lvl w:ilvl="0" w:tplc="0409000F">
      <w:start w:val="1"/>
      <w:numFmt w:val="decimal"/>
      <w:lvlText w:val="%1."/>
      <w:lvlJc w:val="left"/>
      <w:pPr>
        <w:ind w:left="383" w:hanging="286"/>
      </w:pPr>
      <w:rPr>
        <w:rFonts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85" w15:restartNumberingAfterBreak="0">
    <w:nsid w:val="7CDC4CDA"/>
    <w:multiLevelType w:val="hybridMultilevel"/>
    <w:tmpl w:val="3502084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6" w15:restartNumberingAfterBreak="0">
    <w:nsid w:val="7EE0350C"/>
    <w:multiLevelType w:val="hybridMultilevel"/>
    <w:tmpl w:val="AD0ACD2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7" w15:restartNumberingAfterBreak="0">
    <w:nsid w:val="7F4A138C"/>
    <w:multiLevelType w:val="hybridMultilevel"/>
    <w:tmpl w:val="6F5EF790"/>
    <w:lvl w:ilvl="0" w:tplc="0036835E">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90807448">
    <w:abstractNumId w:val="78"/>
  </w:num>
  <w:num w:numId="2" w16cid:durableId="2029521635">
    <w:abstractNumId w:val="59"/>
  </w:num>
  <w:num w:numId="3" w16cid:durableId="107431868">
    <w:abstractNumId w:val="81"/>
  </w:num>
  <w:num w:numId="4" w16cid:durableId="1319268079">
    <w:abstractNumId w:val="66"/>
  </w:num>
  <w:num w:numId="5" w16cid:durableId="733891922">
    <w:abstractNumId w:val="44"/>
  </w:num>
  <w:num w:numId="6" w16cid:durableId="431974819">
    <w:abstractNumId w:val="8"/>
  </w:num>
  <w:num w:numId="7" w16cid:durableId="435713332">
    <w:abstractNumId w:val="5"/>
  </w:num>
  <w:num w:numId="8" w16cid:durableId="1689794555">
    <w:abstractNumId w:val="13"/>
  </w:num>
  <w:num w:numId="9" w16cid:durableId="1298678878">
    <w:abstractNumId w:val="72"/>
  </w:num>
  <w:num w:numId="10" w16cid:durableId="2097894956">
    <w:abstractNumId w:val="52"/>
  </w:num>
  <w:num w:numId="11" w16cid:durableId="1346594808">
    <w:abstractNumId w:val="82"/>
  </w:num>
  <w:num w:numId="12" w16cid:durableId="532574890">
    <w:abstractNumId w:val="74"/>
  </w:num>
  <w:num w:numId="13" w16cid:durableId="1822893120">
    <w:abstractNumId w:val="6"/>
  </w:num>
  <w:num w:numId="14" w16cid:durableId="1399862617">
    <w:abstractNumId w:val="70"/>
  </w:num>
  <w:num w:numId="15" w16cid:durableId="1517228225">
    <w:abstractNumId w:val="71"/>
  </w:num>
  <w:num w:numId="16" w16cid:durableId="188030843">
    <w:abstractNumId w:val="19"/>
  </w:num>
  <w:num w:numId="17" w16cid:durableId="468212096">
    <w:abstractNumId w:val="26"/>
  </w:num>
  <w:num w:numId="18" w16cid:durableId="1854031516">
    <w:abstractNumId w:val="31"/>
  </w:num>
  <w:num w:numId="19" w16cid:durableId="1170363274">
    <w:abstractNumId w:val="2"/>
  </w:num>
  <w:num w:numId="20" w16cid:durableId="106394618">
    <w:abstractNumId w:val="16"/>
  </w:num>
  <w:num w:numId="21" w16cid:durableId="307325778">
    <w:abstractNumId w:val="32"/>
  </w:num>
  <w:num w:numId="22" w16cid:durableId="532038657">
    <w:abstractNumId w:val="75"/>
  </w:num>
  <w:num w:numId="23" w16cid:durableId="466894471">
    <w:abstractNumId w:val="43"/>
  </w:num>
  <w:num w:numId="24" w16cid:durableId="1191920534">
    <w:abstractNumId w:val="25"/>
  </w:num>
  <w:num w:numId="25" w16cid:durableId="502819722">
    <w:abstractNumId w:val="21"/>
  </w:num>
  <w:num w:numId="26" w16cid:durableId="325211077">
    <w:abstractNumId w:val="45"/>
  </w:num>
  <w:num w:numId="27" w16cid:durableId="1865747563">
    <w:abstractNumId w:val="11"/>
  </w:num>
  <w:num w:numId="28" w16cid:durableId="717583893">
    <w:abstractNumId w:val="39"/>
  </w:num>
  <w:num w:numId="29" w16cid:durableId="1318340161">
    <w:abstractNumId w:val="15"/>
  </w:num>
  <w:num w:numId="30" w16cid:durableId="408579835">
    <w:abstractNumId w:val="64"/>
  </w:num>
  <w:num w:numId="31" w16cid:durableId="843517001">
    <w:abstractNumId w:val="69"/>
  </w:num>
  <w:num w:numId="32" w16cid:durableId="769744001">
    <w:abstractNumId w:val="35"/>
  </w:num>
  <w:num w:numId="33" w16cid:durableId="1837186228">
    <w:abstractNumId w:val="68"/>
  </w:num>
  <w:num w:numId="34" w16cid:durableId="1282103555">
    <w:abstractNumId w:val="3"/>
  </w:num>
  <w:num w:numId="35" w16cid:durableId="381952774">
    <w:abstractNumId w:val="12"/>
  </w:num>
  <w:num w:numId="36" w16cid:durableId="809590172">
    <w:abstractNumId w:val="37"/>
  </w:num>
  <w:num w:numId="37" w16cid:durableId="1100218810">
    <w:abstractNumId w:val="23"/>
  </w:num>
  <w:num w:numId="38" w16cid:durableId="61801120">
    <w:abstractNumId w:val="17"/>
  </w:num>
  <w:num w:numId="39" w16cid:durableId="860819259">
    <w:abstractNumId w:val="49"/>
  </w:num>
  <w:num w:numId="40" w16cid:durableId="1954825461">
    <w:abstractNumId w:val="29"/>
  </w:num>
  <w:num w:numId="41" w16cid:durableId="1275407666">
    <w:abstractNumId w:val="34"/>
  </w:num>
  <w:num w:numId="42" w16cid:durableId="305358113">
    <w:abstractNumId w:val="55"/>
  </w:num>
  <w:num w:numId="43" w16cid:durableId="1025326367">
    <w:abstractNumId w:val="83"/>
  </w:num>
  <w:num w:numId="44" w16cid:durableId="42533816">
    <w:abstractNumId w:val="61"/>
  </w:num>
  <w:num w:numId="45" w16cid:durableId="1835102247">
    <w:abstractNumId w:val="63"/>
  </w:num>
  <w:num w:numId="46" w16cid:durableId="1373192695">
    <w:abstractNumId w:val="87"/>
  </w:num>
  <w:num w:numId="47" w16cid:durableId="1237088567">
    <w:abstractNumId w:val="80"/>
  </w:num>
  <w:num w:numId="48" w16cid:durableId="487019302">
    <w:abstractNumId w:val="10"/>
  </w:num>
  <w:num w:numId="49" w16cid:durableId="1269585474">
    <w:abstractNumId w:val="18"/>
  </w:num>
  <w:num w:numId="50" w16cid:durableId="1727417085">
    <w:abstractNumId w:val="48"/>
  </w:num>
  <w:num w:numId="51" w16cid:durableId="365983968">
    <w:abstractNumId w:val="65"/>
  </w:num>
  <w:num w:numId="52" w16cid:durableId="1966303383">
    <w:abstractNumId w:val="85"/>
  </w:num>
  <w:num w:numId="53" w16cid:durableId="292492394">
    <w:abstractNumId w:val="58"/>
  </w:num>
  <w:num w:numId="54" w16cid:durableId="781654694">
    <w:abstractNumId w:val="51"/>
  </w:num>
  <w:num w:numId="55" w16cid:durableId="958417713">
    <w:abstractNumId w:val="53"/>
  </w:num>
  <w:num w:numId="56" w16cid:durableId="71513232">
    <w:abstractNumId w:val="73"/>
  </w:num>
  <w:num w:numId="57" w16cid:durableId="1167210673">
    <w:abstractNumId w:val="56"/>
  </w:num>
  <w:num w:numId="58" w16cid:durableId="208078224">
    <w:abstractNumId w:val="76"/>
  </w:num>
  <w:num w:numId="59" w16cid:durableId="1101336778">
    <w:abstractNumId w:val="7"/>
  </w:num>
  <w:num w:numId="60" w16cid:durableId="1585920122">
    <w:abstractNumId w:val="86"/>
  </w:num>
  <w:num w:numId="61" w16cid:durableId="686173601">
    <w:abstractNumId w:val="41"/>
  </w:num>
  <w:num w:numId="62" w16cid:durableId="1027097541">
    <w:abstractNumId w:val="46"/>
  </w:num>
  <w:num w:numId="63" w16cid:durableId="2106994030">
    <w:abstractNumId w:val="77"/>
  </w:num>
  <w:num w:numId="64" w16cid:durableId="87577683">
    <w:abstractNumId w:val="54"/>
  </w:num>
  <w:num w:numId="65" w16cid:durableId="103767396">
    <w:abstractNumId w:val="62"/>
  </w:num>
  <w:num w:numId="66" w16cid:durableId="335353934">
    <w:abstractNumId w:val="22"/>
  </w:num>
  <w:num w:numId="67" w16cid:durableId="379593132">
    <w:abstractNumId w:val="50"/>
  </w:num>
  <w:num w:numId="68" w16cid:durableId="1317764271">
    <w:abstractNumId w:val="0"/>
  </w:num>
  <w:num w:numId="69" w16cid:durableId="915239041">
    <w:abstractNumId w:val="14"/>
  </w:num>
  <w:num w:numId="70" w16cid:durableId="205459809">
    <w:abstractNumId w:val="1"/>
  </w:num>
  <w:num w:numId="71" w16cid:durableId="1135678812">
    <w:abstractNumId w:val="60"/>
  </w:num>
  <w:num w:numId="72" w16cid:durableId="1974871005">
    <w:abstractNumId w:val="9"/>
  </w:num>
  <w:num w:numId="73" w16cid:durableId="1841966193">
    <w:abstractNumId w:val="30"/>
  </w:num>
  <w:num w:numId="74" w16cid:durableId="207768781">
    <w:abstractNumId w:val="38"/>
  </w:num>
  <w:num w:numId="75" w16cid:durableId="802309575">
    <w:abstractNumId w:val="79"/>
  </w:num>
  <w:num w:numId="76" w16cid:durableId="577327345">
    <w:abstractNumId w:val="67"/>
  </w:num>
  <w:num w:numId="77" w16cid:durableId="1251814766">
    <w:abstractNumId w:val="28"/>
  </w:num>
  <w:num w:numId="78" w16cid:durableId="1780562389">
    <w:abstractNumId w:val="20"/>
  </w:num>
  <w:num w:numId="79" w16cid:durableId="2032995332">
    <w:abstractNumId w:val="84"/>
  </w:num>
  <w:num w:numId="80" w16cid:durableId="2081629838">
    <w:abstractNumId w:val="27"/>
  </w:num>
  <w:num w:numId="81" w16cid:durableId="854422639">
    <w:abstractNumId w:val="57"/>
  </w:num>
  <w:num w:numId="82" w16cid:durableId="272052943">
    <w:abstractNumId w:val="36"/>
  </w:num>
  <w:num w:numId="83" w16cid:durableId="1752505493">
    <w:abstractNumId w:val="40"/>
  </w:num>
  <w:num w:numId="84" w16cid:durableId="457450332">
    <w:abstractNumId w:val="4"/>
  </w:num>
  <w:num w:numId="85" w16cid:durableId="1732463931">
    <w:abstractNumId w:val="24"/>
  </w:num>
  <w:num w:numId="86" w16cid:durableId="1475760988">
    <w:abstractNumId w:val="47"/>
  </w:num>
  <w:num w:numId="87" w16cid:durableId="1981379325">
    <w:abstractNumId w:val="42"/>
  </w:num>
  <w:num w:numId="88" w16cid:durableId="1787313769">
    <w:abstractNumId w:val="3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CA"/>
    <w:rsid w:val="00020D9C"/>
    <w:rsid w:val="000271BC"/>
    <w:rsid w:val="00044810"/>
    <w:rsid w:val="00055DE8"/>
    <w:rsid w:val="0007347E"/>
    <w:rsid w:val="00087972"/>
    <w:rsid w:val="00092682"/>
    <w:rsid w:val="000E284B"/>
    <w:rsid w:val="00103C86"/>
    <w:rsid w:val="001077A7"/>
    <w:rsid w:val="00144A90"/>
    <w:rsid w:val="00185354"/>
    <w:rsid w:val="001A04D7"/>
    <w:rsid w:val="001A7984"/>
    <w:rsid w:val="001E4573"/>
    <w:rsid w:val="00203C7D"/>
    <w:rsid w:val="00203E98"/>
    <w:rsid w:val="00206A93"/>
    <w:rsid w:val="002310D5"/>
    <w:rsid w:val="0023335B"/>
    <w:rsid w:val="002477BC"/>
    <w:rsid w:val="002726E3"/>
    <w:rsid w:val="00277A31"/>
    <w:rsid w:val="00284BB2"/>
    <w:rsid w:val="002D3F25"/>
    <w:rsid w:val="002E7E3C"/>
    <w:rsid w:val="002F0D44"/>
    <w:rsid w:val="003315E9"/>
    <w:rsid w:val="0033402B"/>
    <w:rsid w:val="00334CD0"/>
    <w:rsid w:val="003435BD"/>
    <w:rsid w:val="00343EA7"/>
    <w:rsid w:val="0035417A"/>
    <w:rsid w:val="00383384"/>
    <w:rsid w:val="00383F0A"/>
    <w:rsid w:val="00392518"/>
    <w:rsid w:val="003A291A"/>
    <w:rsid w:val="003F4071"/>
    <w:rsid w:val="004046E2"/>
    <w:rsid w:val="00416F56"/>
    <w:rsid w:val="00453FEB"/>
    <w:rsid w:val="00454C25"/>
    <w:rsid w:val="00463C25"/>
    <w:rsid w:val="004A34AE"/>
    <w:rsid w:val="004A562E"/>
    <w:rsid w:val="004C5AE2"/>
    <w:rsid w:val="00515A22"/>
    <w:rsid w:val="00561566"/>
    <w:rsid w:val="00574E6C"/>
    <w:rsid w:val="00596E1F"/>
    <w:rsid w:val="00597D72"/>
    <w:rsid w:val="005D67CE"/>
    <w:rsid w:val="005D7AD3"/>
    <w:rsid w:val="0060245B"/>
    <w:rsid w:val="00645549"/>
    <w:rsid w:val="00647695"/>
    <w:rsid w:val="0070191D"/>
    <w:rsid w:val="00720851"/>
    <w:rsid w:val="00731B03"/>
    <w:rsid w:val="007765B7"/>
    <w:rsid w:val="007817F3"/>
    <w:rsid w:val="00785430"/>
    <w:rsid w:val="007B4AD9"/>
    <w:rsid w:val="007C18CB"/>
    <w:rsid w:val="007F3499"/>
    <w:rsid w:val="00805C10"/>
    <w:rsid w:val="008130DA"/>
    <w:rsid w:val="00826133"/>
    <w:rsid w:val="008675CA"/>
    <w:rsid w:val="008C4FD5"/>
    <w:rsid w:val="008F0DBA"/>
    <w:rsid w:val="00930D14"/>
    <w:rsid w:val="009318AF"/>
    <w:rsid w:val="00957E1F"/>
    <w:rsid w:val="00991965"/>
    <w:rsid w:val="009C2E02"/>
    <w:rsid w:val="009C5F77"/>
    <w:rsid w:val="009F0195"/>
    <w:rsid w:val="009F0CCD"/>
    <w:rsid w:val="00A05359"/>
    <w:rsid w:val="00A07789"/>
    <w:rsid w:val="00A07CC1"/>
    <w:rsid w:val="00A46EDE"/>
    <w:rsid w:val="00A51B6B"/>
    <w:rsid w:val="00A57237"/>
    <w:rsid w:val="00A73EFE"/>
    <w:rsid w:val="00A86E98"/>
    <w:rsid w:val="00A9244E"/>
    <w:rsid w:val="00AC4D67"/>
    <w:rsid w:val="00AD4479"/>
    <w:rsid w:val="00AF5895"/>
    <w:rsid w:val="00B0093C"/>
    <w:rsid w:val="00B11C82"/>
    <w:rsid w:val="00B16A46"/>
    <w:rsid w:val="00B21675"/>
    <w:rsid w:val="00B42561"/>
    <w:rsid w:val="00B76E89"/>
    <w:rsid w:val="00B825A0"/>
    <w:rsid w:val="00B87EE9"/>
    <w:rsid w:val="00B93DDC"/>
    <w:rsid w:val="00BB066B"/>
    <w:rsid w:val="00BD2CC2"/>
    <w:rsid w:val="00BF2355"/>
    <w:rsid w:val="00C216BA"/>
    <w:rsid w:val="00C64006"/>
    <w:rsid w:val="00CB062B"/>
    <w:rsid w:val="00CC3D10"/>
    <w:rsid w:val="00CC56CF"/>
    <w:rsid w:val="00D051C6"/>
    <w:rsid w:val="00D06CBA"/>
    <w:rsid w:val="00D11EF8"/>
    <w:rsid w:val="00D14CB7"/>
    <w:rsid w:val="00D3153E"/>
    <w:rsid w:val="00D61801"/>
    <w:rsid w:val="00D7444A"/>
    <w:rsid w:val="00DA7378"/>
    <w:rsid w:val="00DC24E3"/>
    <w:rsid w:val="00DE1DCB"/>
    <w:rsid w:val="00DF1794"/>
    <w:rsid w:val="00E42CA5"/>
    <w:rsid w:val="00E4497D"/>
    <w:rsid w:val="00E46FDB"/>
    <w:rsid w:val="00E54C97"/>
    <w:rsid w:val="00E61B4E"/>
    <w:rsid w:val="00EC1CFE"/>
    <w:rsid w:val="00ED16BC"/>
    <w:rsid w:val="00ED2938"/>
    <w:rsid w:val="00EE585C"/>
    <w:rsid w:val="00EF567E"/>
    <w:rsid w:val="00EF5B88"/>
    <w:rsid w:val="00F020DD"/>
    <w:rsid w:val="00F04DE4"/>
    <w:rsid w:val="00F34765"/>
    <w:rsid w:val="00F378E5"/>
    <w:rsid w:val="00F45F0A"/>
    <w:rsid w:val="00F84ECB"/>
    <w:rsid w:val="00F960CC"/>
    <w:rsid w:val="00F97BAB"/>
    <w:rsid w:val="00FA3DFD"/>
    <w:rsid w:val="00FC3DD2"/>
    <w:rsid w:val="00FC64F7"/>
    <w:rsid w:val="00FD4B47"/>
    <w:rsid w:val="00FE3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75CA"/>
    <w:rPr>
      <w:rFonts w:ascii="Arial" w:eastAsia="Times New Roman" w:hAnsi="Arial" w:cs="Times New Roman"/>
      <w:sz w:val="22"/>
      <w:szCs w:val="20"/>
      <w:lang w:val="en-GB"/>
    </w:rPr>
  </w:style>
  <w:style w:type="paragraph" w:styleId="Heading1">
    <w:name w:val="heading 1"/>
    <w:basedOn w:val="Normal"/>
    <w:next w:val="Normal"/>
    <w:link w:val="Heading1Char"/>
    <w:uiPriority w:val="1"/>
    <w:qFormat/>
    <w:rsid w:val="00957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1"/>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1"/>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B0093C"/>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DE1DCB"/>
    <w:pPr>
      <w:tabs>
        <w:tab w:val="left" w:pos="567"/>
      </w:tabs>
      <w:spacing w:after="120"/>
      <w:ind w:left="567" w:hanging="567"/>
    </w:pPr>
    <w:rPr>
      <w:rFonts w:ascii="Calibri" w:hAnsi="Calibri"/>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DE1DCB"/>
    <w:rPr>
      <w:rFonts w:ascii="Calibri" w:eastAsia="Times New Roman" w:hAnsi="Calibri" w:cs="Times New Roman"/>
      <w:sz w:val="22"/>
      <w:szCs w:val="20"/>
      <w:lang w:val="en-GB" w:eastAsia="en-GB"/>
    </w:rPr>
  </w:style>
  <w:style w:type="character" w:styleId="CommentReference">
    <w:name w:val="annotation reference"/>
    <w:basedOn w:val="DefaultParagraphFont"/>
    <w:uiPriority w:val="99"/>
    <w:semiHidden/>
    <w:unhideWhenUsed/>
    <w:rsid w:val="004046E2"/>
    <w:rPr>
      <w:sz w:val="16"/>
      <w:szCs w:val="16"/>
    </w:rPr>
  </w:style>
  <w:style w:type="paragraph" w:styleId="CommentText">
    <w:name w:val="annotation text"/>
    <w:basedOn w:val="Normal"/>
    <w:link w:val="CommentTextChar"/>
    <w:uiPriority w:val="99"/>
    <w:unhideWhenUsed/>
    <w:rsid w:val="004046E2"/>
    <w:rPr>
      <w:sz w:val="20"/>
    </w:rPr>
  </w:style>
  <w:style w:type="character" w:customStyle="1" w:styleId="CommentTextChar">
    <w:name w:val="Comment Text Char"/>
    <w:basedOn w:val="DefaultParagraphFont"/>
    <w:link w:val="CommentText"/>
    <w:uiPriority w:val="99"/>
    <w:rsid w:val="004046E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46E2"/>
    <w:rPr>
      <w:b/>
      <w:bCs/>
    </w:rPr>
  </w:style>
  <w:style w:type="character" w:customStyle="1" w:styleId="CommentSubjectChar">
    <w:name w:val="Comment Subject Char"/>
    <w:basedOn w:val="CommentTextChar"/>
    <w:link w:val="CommentSubject"/>
    <w:uiPriority w:val="99"/>
    <w:semiHidden/>
    <w:rsid w:val="004046E2"/>
    <w:rPr>
      <w:rFonts w:ascii="Arial" w:eastAsia="Times New Roman" w:hAnsi="Arial" w:cs="Times New Roman"/>
      <w:b/>
      <w:bCs/>
      <w:sz w:val="20"/>
      <w:szCs w:val="20"/>
      <w:lang w:val="en-GB"/>
    </w:rPr>
  </w:style>
  <w:style w:type="character" w:customStyle="1" w:styleId="UnresolvedMention1">
    <w:name w:val="Unresolved Mention1"/>
    <w:basedOn w:val="DefaultParagraphFont"/>
    <w:uiPriority w:val="99"/>
    <w:semiHidden/>
    <w:unhideWhenUsed/>
    <w:rsid w:val="005D67CE"/>
    <w:rPr>
      <w:color w:val="605E5C"/>
      <w:shd w:val="clear" w:color="auto" w:fill="E1DFDD"/>
    </w:rPr>
  </w:style>
  <w:style w:type="character" w:customStyle="1" w:styleId="Heading1Char">
    <w:name w:val="Heading 1 Char"/>
    <w:basedOn w:val="DefaultParagraphFont"/>
    <w:link w:val="Heading1"/>
    <w:uiPriority w:val="1"/>
    <w:rsid w:val="00957E1F"/>
    <w:rPr>
      <w:rFonts w:asciiTheme="majorHAnsi" w:eastAsiaTheme="majorEastAsia" w:hAnsiTheme="majorHAnsi" w:cstheme="majorBidi"/>
      <w:color w:val="2F5496" w:themeColor="accent1" w:themeShade="BF"/>
      <w:sz w:val="32"/>
      <w:szCs w:val="32"/>
      <w:lang w:val="en-GB"/>
    </w:rPr>
  </w:style>
  <w:style w:type="numbering" w:customStyle="1" w:styleId="NoList1">
    <w:name w:val="No List1"/>
    <w:next w:val="NoList"/>
    <w:uiPriority w:val="99"/>
    <w:semiHidden/>
    <w:unhideWhenUsed/>
    <w:rsid w:val="00957E1F"/>
  </w:style>
  <w:style w:type="paragraph" w:customStyle="1" w:styleId="TableParagraph">
    <w:name w:val="Table Paragraph"/>
    <w:basedOn w:val="Normal"/>
    <w:uiPriority w:val="1"/>
    <w:qFormat/>
    <w:rsid w:val="00957E1F"/>
    <w:pPr>
      <w:widowControl w:val="0"/>
      <w:autoSpaceDE w:val="0"/>
      <w:autoSpaceDN w:val="0"/>
    </w:pPr>
    <w:rPr>
      <w:rFonts w:ascii="Times New Roman" w:hAnsi="Times New Roman"/>
      <w:szCs w:val="22"/>
      <w:lang w:val="sq-AL"/>
    </w:rPr>
  </w:style>
  <w:style w:type="paragraph" w:customStyle="1" w:styleId="Default">
    <w:name w:val="Default"/>
    <w:rsid w:val="00957E1F"/>
    <w:pPr>
      <w:autoSpaceDE w:val="0"/>
      <w:autoSpaceDN w:val="0"/>
      <w:adjustRightInd w:val="0"/>
    </w:pPr>
    <w:rPr>
      <w:rFonts w:ascii="Times New Roman" w:eastAsia="Times New Roman" w:hAnsi="Times New Roman" w:cs="Times New Roman"/>
      <w:color w:val="000000"/>
      <w:lang w:val="en-US"/>
    </w:rPr>
  </w:style>
  <w:style w:type="paragraph" w:styleId="Header">
    <w:name w:val="header"/>
    <w:basedOn w:val="Normal"/>
    <w:link w:val="Head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HeaderChar">
    <w:name w:val="Header Char"/>
    <w:basedOn w:val="DefaultParagraphFont"/>
    <w:link w:val="Header"/>
    <w:uiPriority w:val="99"/>
    <w:rsid w:val="00957E1F"/>
    <w:rPr>
      <w:rFonts w:ascii="Times New Roman" w:eastAsia="Times New Roman" w:hAnsi="Times New Roman" w:cs="Times New Roman"/>
      <w:sz w:val="22"/>
      <w:szCs w:val="22"/>
      <w:lang w:val="sq-AL"/>
    </w:rPr>
  </w:style>
  <w:style w:type="paragraph" w:styleId="Footer">
    <w:name w:val="footer"/>
    <w:basedOn w:val="Normal"/>
    <w:link w:val="Foot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FooterChar">
    <w:name w:val="Footer Char"/>
    <w:basedOn w:val="DefaultParagraphFont"/>
    <w:link w:val="Footer"/>
    <w:uiPriority w:val="99"/>
    <w:rsid w:val="00957E1F"/>
    <w:rPr>
      <w:rFonts w:ascii="Times New Roman" w:eastAsia="Times New Roman" w:hAnsi="Times New Roman" w:cs="Times New Roman"/>
      <w:sz w:val="22"/>
      <w:szCs w:val="22"/>
      <w:lang w:val="sq-AL"/>
    </w:rPr>
  </w:style>
  <w:style w:type="character" w:customStyle="1" w:styleId="fontstyle01">
    <w:name w:val="fontstyle01"/>
    <w:rsid w:val="00957E1F"/>
    <w:rPr>
      <w:rFonts w:ascii="Garamond" w:hAnsi="Garamond" w:hint="default"/>
      <w:b w:val="0"/>
      <w:bCs w:val="0"/>
      <w:i w:val="0"/>
      <w:iCs w:val="0"/>
      <w:color w:val="000000"/>
      <w:sz w:val="24"/>
      <w:szCs w:val="24"/>
    </w:rPr>
  </w:style>
  <w:style w:type="paragraph" w:styleId="Revision">
    <w:name w:val="Revision"/>
    <w:hidden/>
    <w:uiPriority w:val="99"/>
    <w:semiHidden/>
    <w:rsid w:val="00957E1F"/>
    <w:rPr>
      <w:rFonts w:ascii="Times New Roman" w:eastAsia="Times New Roman" w:hAnsi="Times New Roman" w:cs="Times New Roman"/>
      <w:sz w:val="22"/>
      <w:szCs w:val="22"/>
      <w:lang w:val="sq-AL"/>
    </w:rPr>
  </w:style>
  <w:style w:type="character" w:customStyle="1" w:styleId="fontstyle21">
    <w:name w:val="fontstyle21"/>
    <w:rsid w:val="00957E1F"/>
    <w:rPr>
      <w:rFonts w:ascii="TimesNewRomanPS-BoldMT" w:hAnsi="TimesNewRomanPS-BoldMT" w:hint="default"/>
      <w:b/>
      <w:bCs/>
      <w:i w:val="0"/>
      <w:iCs w:val="0"/>
      <w:color w:val="000000"/>
      <w:sz w:val="24"/>
      <w:szCs w:val="24"/>
    </w:rPr>
  </w:style>
  <w:style w:type="numbering" w:customStyle="1" w:styleId="NoList2">
    <w:name w:val="No List2"/>
    <w:next w:val="NoList"/>
    <w:uiPriority w:val="99"/>
    <w:semiHidden/>
    <w:unhideWhenUsed/>
    <w:rsid w:val="00B1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ma.davidhi@infrastruktur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ma.davidhi@infrastruktura.gov.al" TargetMode="External"/><Relationship Id="rId5" Type="http://schemas.openxmlformats.org/officeDocument/2006/relationships/hyperlink" Target="http://www.konsultimipublik.gov.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Vilma Davidhi</cp:lastModifiedBy>
  <cp:revision>4</cp:revision>
  <cp:lastPrinted>2023-04-24T10:56:00Z</cp:lastPrinted>
  <dcterms:created xsi:type="dcterms:W3CDTF">2024-08-26T08:31:00Z</dcterms:created>
  <dcterms:modified xsi:type="dcterms:W3CDTF">2024-09-02T11:22:00Z</dcterms:modified>
</cp:coreProperties>
</file>